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Памятка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правилах</w:t>
      </w:r>
      <w:r>
        <w:rPr>
          <w:spacing w:val="-3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ЕГЭ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2022</w:t>
      </w:r>
      <w:r>
        <w:rPr>
          <w:spacing w:val="-3"/>
        </w:rPr>
        <w:t> </w:t>
      </w:r>
      <w:r>
        <w:rPr/>
        <w:t>году (для ознакомления участников ЕГЭ/ родителей (законных представителей).</w:t>
      </w:r>
    </w:p>
    <w:p>
      <w:pPr>
        <w:pStyle w:val="Heading1"/>
        <w:spacing w:before="123"/>
        <w:ind w:left="117" w:right="3763"/>
        <w:jc w:val="center"/>
      </w:pPr>
      <w:r>
        <w:rPr/>
        <w:t>Общая</w:t>
      </w:r>
      <w:r>
        <w:rPr>
          <w:spacing w:val="-13"/>
        </w:rPr>
        <w:t> </w:t>
      </w:r>
      <w:r>
        <w:rPr/>
        <w:t>информация</w:t>
      </w:r>
      <w:r>
        <w:rPr>
          <w:spacing w:val="-9"/>
        </w:rPr>
        <w:t> </w:t>
      </w:r>
      <w:r>
        <w:rPr/>
        <w:t>о</w:t>
      </w:r>
      <w:r>
        <w:rPr>
          <w:spacing w:val="-11"/>
        </w:rPr>
        <w:t> </w:t>
      </w:r>
      <w:r>
        <w:rPr/>
        <w:t>порядке</w:t>
      </w:r>
      <w:r>
        <w:rPr>
          <w:spacing w:val="-10"/>
        </w:rPr>
        <w:t> </w:t>
      </w:r>
      <w:r>
        <w:rPr/>
        <w:t>проведении</w:t>
      </w:r>
      <w:r>
        <w:rPr>
          <w:spacing w:val="-11"/>
        </w:rPr>
        <w:t> </w:t>
      </w:r>
      <w:r>
        <w:rPr>
          <w:spacing w:val="-4"/>
        </w:rPr>
        <w:t>ЕГЭ: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2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целях</w:t>
      </w:r>
      <w:r>
        <w:rPr>
          <w:spacing w:val="80"/>
          <w:sz w:val="26"/>
        </w:rPr>
        <w:t>   </w:t>
      </w:r>
      <w:r>
        <w:rPr>
          <w:sz w:val="26"/>
        </w:rPr>
        <w:t>обеспечения</w:t>
      </w:r>
      <w:r>
        <w:rPr>
          <w:spacing w:val="80"/>
          <w:sz w:val="26"/>
        </w:rPr>
        <w:t>   </w:t>
      </w:r>
      <w:r>
        <w:rPr>
          <w:sz w:val="26"/>
        </w:rPr>
        <w:t>безопасности,</w:t>
      </w:r>
      <w:r>
        <w:rPr>
          <w:spacing w:val="80"/>
          <w:sz w:val="26"/>
        </w:rPr>
        <w:t>   </w:t>
      </w:r>
      <w:r>
        <w:rPr>
          <w:sz w:val="26"/>
        </w:rPr>
        <w:t>обеспечения</w:t>
      </w:r>
      <w:r>
        <w:rPr>
          <w:spacing w:val="80"/>
          <w:sz w:val="26"/>
        </w:rPr>
        <w:t>   </w:t>
      </w:r>
      <w:r>
        <w:rPr>
          <w:sz w:val="26"/>
        </w:rPr>
        <w:t>порядка и</w:t>
      </w:r>
      <w:r>
        <w:rPr>
          <w:spacing w:val="-5"/>
          <w:sz w:val="26"/>
        </w:rPr>
        <w:t> </w:t>
      </w:r>
      <w:r>
        <w:rPr>
          <w:sz w:val="26"/>
        </w:rPr>
        <w:t>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</w:t>
      </w:r>
      <w:r>
        <w:rPr>
          <w:spacing w:val="-4"/>
          <w:sz w:val="26"/>
        </w:rPr>
        <w:t> </w:t>
      </w:r>
      <w:r>
        <w:rPr>
          <w:sz w:val="26"/>
        </w:rPr>
        <w:t>решению государственной экзаменационной комиссии (ГЭК) ППЭ оборудуются системами подавления сигналов подвижной связи.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6"/>
        </w:rPr>
      </w:pPr>
      <w:r>
        <w:rPr>
          <w:sz w:val="26"/>
        </w:rPr>
        <w:t>ЕГЭ по всем учебным предметам начинается в 10.00 по местному </w:t>
      </w:r>
      <w:r>
        <w:rPr>
          <w:spacing w:val="-2"/>
          <w:sz w:val="26"/>
        </w:rPr>
        <w:t>времени.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6"/>
        </w:rPr>
      </w:pPr>
      <w:r>
        <w:rPr>
          <w:sz w:val="26"/>
        </w:rPr>
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6"/>
        </w:rPr>
      </w:pPr>
      <w:r>
        <w:rPr>
          <w:sz w:val="26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>
      <w:pPr>
        <w:pStyle w:val="BodyText"/>
        <w:ind w:right="112"/>
      </w:pPr>
      <w:r>
        <w:rPr/>
        <w:t>Результаты</w:t>
      </w:r>
      <w:r>
        <w:rPr>
          <w:spacing w:val="-2"/>
        </w:rPr>
        <w:t> </w:t>
      </w:r>
      <w:r>
        <w:rPr/>
        <w:t>ЕГЭ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рабочего дня утверждаются</w:t>
      </w:r>
      <w:r>
        <w:rPr>
          <w:spacing w:val="-1"/>
        </w:rPr>
        <w:t> </w:t>
      </w:r>
      <w:r>
        <w:rPr/>
        <w:t>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>
      <w:pPr>
        <w:pStyle w:val="BodyText"/>
        <w:ind w:right="110"/>
      </w:pPr>
      <w:r>
        <w:rPr/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5" w:firstLine="707"/>
        <w:jc w:val="both"/>
        <w:rPr>
          <w:sz w:val="26"/>
        </w:rPr>
      </w:pPr>
      <w:r>
        <w:rPr>
          <w:sz w:val="26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>
      <w:pPr>
        <w:pStyle w:val="Heading1"/>
        <w:spacing w:before="4"/>
      </w:pPr>
      <w:r>
        <w:rPr/>
        <w:t>Обязанности</w:t>
      </w:r>
      <w:r>
        <w:rPr>
          <w:spacing w:val="-9"/>
        </w:rPr>
        <w:t> </w:t>
      </w:r>
      <w:r>
        <w:rPr/>
        <w:t>участника</w:t>
      </w:r>
      <w:r>
        <w:rPr>
          <w:spacing w:val="-9"/>
        </w:rPr>
        <w:t> </w:t>
      </w:r>
      <w:r>
        <w:rPr/>
        <w:t>ЕГЭ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рамках</w:t>
      </w:r>
      <w:r>
        <w:rPr>
          <w:spacing w:val="-6"/>
        </w:rPr>
        <w:t> </w:t>
      </w:r>
      <w:r>
        <w:rPr/>
        <w:t>участия</w:t>
      </w:r>
      <w:r>
        <w:rPr>
          <w:spacing w:val="-10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4"/>
        </w:rPr>
        <w:t>ЕГЭ:</w:t>
      </w: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95" w:lineRule="exact" w:before="0" w:after="0"/>
        <w:ind w:left="1518" w:right="0" w:hanging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день</w:t>
      </w:r>
      <w:r>
        <w:rPr>
          <w:spacing w:val="-2"/>
          <w:sz w:val="26"/>
        </w:rPr>
        <w:t> </w:t>
      </w:r>
      <w:r>
        <w:rPr>
          <w:sz w:val="26"/>
        </w:rPr>
        <w:t>экзамена участник</w:t>
      </w:r>
      <w:r>
        <w:rPr>
          <w:spacing w:val="-5"/>
          <w:sz w:val="26"/>
        </w:rPr>
        <w:t> </w:t>
      </w:r>
      <w:r>
        <w:rPr>
          <w:sz w:val="26"/>
        </w:rPr>
        <w:t>ЕГЭ</w:t>
      </w:r>
      <w:r>
        <w:rPr>
          <w:spacing w:val="-3"/>
          <w:sz w:val="26"/>
        </w:rPr>
        <w:t> </w:t>
      </w:r>
      <w:r>
        <w:rPr>
          <w:sz w:val="26"/>
        </w:rPr>
        <w:t>должен</w:t>
      </w:r>
      <w:r>
        <w:rPr>
          <w:spacing w:val="-4"/>
          <w:sz w:val="26"/>
        </w:rPr>
        <w:t> </w:t>
      </w:r>
      <w:r>
        <w:rPr>
          <w:sz w:val="26"/>
        </w:rPr>
        <w:t>прибыть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ППЭ</w:t>
      </w:r>
      <w:r>
        <w:rPr>
          <w:spacing w:val="-5"/>
          <w:sz w:val="26"/>
        </w:rPr>
        <w:t> </w:t>
      </w:r>
      <w:r>
        <w:rPr>
          <w:sz w:val="26"/>
        </w:rPr>
        <w:t>не</w:t>
      </w:r>
      <w:r>
        <w:rPr>
          <w:spacing w:val="-2"/>
          <w:sz w:val="26"/>
        </w:rPr>
        <w:t> </w:t>
      </w:r>
      <w:r>
        <w:rPr>
          <w:sz w:val="26"/>
        </w:rPr>
        <w:t>менее</w:t>
      </w:r>
      <w:r>
        <w:rPr>
          <w:spacing w:val="-2"/>
          <w:sz w:val="26"/>
        </w:rPr>
        <w:t> </w:t>
      </w:r>
      <w:r>
        <w:rPr>
          <w:sz w:val="26"/>
        </w:rPr>
        <w:t>чем</w:t>
      </w:r>
      <w:r>
        <w:rPr>
          <w:spacing w:val="-5"/>
          <w:sz w:val="26"/>
        </w:rPr>
        <w:t> за</w:t>
      </w:r>
    </w:p>
    <w:p>
      <w:pPr>
        <w:pStyle w:val="BodyText"/>
        <w:ind w:right="108" w:firstLine="0"/>
      </w:pPr>
      <w:r>
        <w:rPr/>
        <w:t>45</w:t>
      </w:r>
      <w:r>
        <w:rPr>
          <w:spacing w:val="80"/>
          <w:w w:val="150"/>
        </w:rPr>
        <w:t> </w:t>
      </w:r>
      <w:r>
        <w:rPr/>
        <w:t>минут</w:t>
      </w:r>
      <w:r>
        <w:rPr>
          <w:spacing w:val="80"/>
          <w:w w:val="150"/>
        </w:rPr>
        <w:t> </w:t>
      </w:r>
      <w:r>
        <w:rPr/>
        <w:t>до</w:t>
      </w:r>
      <w:r>
        <w:rPr>
          <w:spacing w:val="-2"/>
        </w:rPr>
        <w:t> </w:t>
      </w:r>
      <w:r>
        <w:rPr/>
        <w:t>его</w:t>
      </w:r>
      <w:r>
        <w:rPr>
          <w:spacing w:val="80"/>
          <w:w w:val="150"/>
        </w:rPr>
        <w:t> </w:t>
      </w:r>
      <w:r>
        <w:rPr/>
        <w:t>начала.</w:t>
      </w:r>
      <w:r>
        <w:rPr>
          <w:spacing w:val="80"/>
          <w:w w:val="150"/>
        </w:rPr>
        <w:t> </w:t>
      </w:r>
      <w:r>
        <w:rPr/>
        <w:t>Вход</w:t>
      </w:r>
      <w:r>
        <w:rPr>
          <w:spacing w:val="80"/>
          <w:w w:val="150"/>
        </w:rPr>
        <w:t> </w:t>
      </w:r>
      <w:r>
        <w:rPr/>
        <w:t>участников</w:t>
      </w:r>
      <w:r>
        <w:rPr>
          <w:spacing w:val="80"/>
          <w:w w:val="150"/>
        </w:rPr>
        <w:t> </w:t>
      </w:r>
      <w:r>
        <w:rPr/>
        <w:t>ЕГЭ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-1"/>
        </w:rPr>
        <w:t> </w:t>
      </w:r>
      <w:r>
        <w:rPr/>
        <w:t>ППЭ</w:t>
      </w:r>
      <w:r>
        <w:rPr>
          <w:spacing w:val="80"/>
          <w:w w:val="150"/>
        </w:rPr>
        <w:t> </w:t>
      </w:r>
      <w:r>
        <w:rPr/>
        <w:t>начинается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09:00 по местному времени.</w:t>
      </w: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6"/>
        </w:rPr>
      </w:pPr>
      <w:r>
        <w:rPr>
          <w:sz w:val="26"/>
        </w:rPr>
        <w:t>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>
      <w:pPr>
        <w:pStyle w:val="ListParagraph"/>
        <w:numPr>
          <w:ilvl w:val="0"/>
          <w:numId w:val="2"/>
        </w:numPr>
        <w:tabs>
          <w:tab w:pos="1518" w:val="left" w:leader="none"/>
        </w:tabs>
        <w:spacing w:line="240" w:lineRule="auto" w:before="0" w:after="0"/>
        <w:ind w:left="102" w:right="108" w:firstLine="707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> </w:t>
      </w:r>
      <w:r>
        <w:rPr>
          <w:sz w:val="26"/>
        </w:rPr>
        <w:t>участник</w:t>
      </w:r>
      <w:r>
        <w:rPr>
          <w:spacing w:val="40"/>
          <w:sz w:val="26"/>
        </w:rPr>
        <w:t> </w:t>
      </w:r>
      <w:r>
        <w:rPr>
          <w:sz w:val="26"/>
        </w:rPr>
        <w:t>ЕГЭ</w:t>
      </w:r>
      <w:r>
        <w:rPr>
          <w:spacing w:val="40"/>
          <w:sz w:val="26"/>
        </w:rPr>
        <w:t> </w:t>
      </w:r>
      <w:r>
        <w:rPr>
          <w:sz w:val="26"/>
        </w:rPr>
        <w:t>опоздал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экзамен,</w:t>
      </w:r>
      <w:r>
        <w:rPr>
          <w:spacing w:val="40"/>
          <w:sz w:val="26"/>
        </w:rPr>
        <w:t> </w:t>
      </w:r>
      <w:r>
        <w:rPr>
          <w:sz w:val="26"/>
        </w:rPr>
        <w:t>он</w:t>
      </w:r>
      <w:r>
        <w:rPr>
          <w:spacing w:val="-3"/>
          <w:sz w:val="26"/>
        </w:rPr>
        <w:t> </w:t>
      </w:r>
      <w:r>
        <w:rPr>
          <w:sz w:val="26"/>
        </w:rPr>
        <w:t>допускается</w:t>
      </w:r>
      <w:r>
        <w:rPr>
          <w:spacing w:val="40"/>
          <w:sz w:val="26"/>
        </w:rPr>
        <w:t> </w:t>
      </w:r>
      <w:r>
        <w:rPr>
          <w:sz w:val="26"/>
        </w:rPr>
        <w:t>к</w:t>
      </w:r>
      <w:r>
        <w:rPr>
          <w:spacing w:val="-4"/>
          <w:sz w:val="26"/>
        </w:rPr>
        <w:t> </w:t>
      </w:r>
      <w:r>
        <w:rPr>
          <w:sz w:val="26"/>
        </w:rPr>
        <w:t>сдаче</w:t>
      </w:r>
      <w:r>
        <w:rPr>
          <w:spacing w:val="40"/>
          <w:sz w:val="26"/>
        </w:rPr>
        <w:t> </w:t>
      </w:r>
      <w:r>
        <w:rPr>
          <w:sz w:val="26"/>
        </w:rPr>
        <w:t>ЕГЭ в</w:t>
      </w:r>
      <w:r>
        <w:rPr>
          <w:spacing w:val="-1"/>
          <w:sz w:val="26"/>
        </w:rPr>
        <w:t> </w:t>
      </w:r>
      <w:r>
        <w:rPr>
          <w:sz w:val="26"/>
        </w:rPr>
        <w:t>установленном</w:t>
      </w:r>
      <w:r>
        <w:rPr>
          <w:spacing w:val="40"/>
          <w:sz w:val="26"/>
        </w:rPr>
        <w:t> </w:t>
      </w:r>
      <w:r>
        <w:rPr>
          <w:sz w:val="26"/>
        </w:rPr>
        <w:t>порядке,</w:t>
      </w:r>
      <w:r>
        <w:rPr>
          <w:spacing w:val="40"/>
          <w:sz w:val="26"/>
        </w:rPr>
        <w:t> </w:t>
      </w:r>
      <w:r>
        <w:rPr>
          <w:sz w:val="26"/>
        </w:rPr>
        <w:t>при</w:t>
      </w:r>
      <w:r>
        <w:rPr>
          <w:spacing w:val="40"/>
          <w:sz w:val="26"/>
        </w:rPr>
        <w:t> </w:t>
      </w:r>
      <w:r>
        <w:rPr>
          <w:sz w:val="26"/>
        </w:rPr>
        <w:t>этом</w:t>
      </w:r>
      <w:r>
        <w:rPr>
          <w:spacing w:val="40"/>
          <w:sz w:val="26"/>
        </w:rPr>
        <w:t> </w:t>
      </w:r>
      <w:r>
        <w:rPr>
          <w:sz w:val="26"/>
        </w:rPr>
        <w:t>время</w:t>
      </w:r>
      <w:r>
        <w:rPr>
          <w:spacing w:val="40"/>
          <w:sz w:val="26"/>
        </w:rPr>
        <w:t> </w:t>
      </w:r>
      <w:r>
        <w:rPr>
          <w:sz w:val="26"/>
        </w:rPr>
        <w:t>окончания</w:t>
      </w:r>
      <w:r>
        <w:rPr>
          <w:spacing w:val="40"/>
          <w:sz w:val="26"/>
        </w:rPr>
        <w:t> </w:t>
      </w:r>
      <w:r>
        <w:rPr>
          <w:sz w:val="26"/>
        </w:rPr>
        <w:t>экзамена</w:t>
      </w:r>
      <w:r>
        <w:rPr>
          <w:spacing w:val="40"/>
          <w:sz w:val="26"/>
        </w:rPr>
        <w:t> </w:t>
      </w:r>
      <w:r>
        <w:rPr>
          <w:sz w:val="26"/>
        </w:rPr>
        <w:t>не продлевается,</w:t>
      </w:r>
      <w:r>
        <w:rPr>
          <w:spacing w:val="40"/>
          <w:sz w:val="26"/>
        </w:rPr>
        <w:t> </w:t>
      </w:r>
      <w:r>
        <w:rPr>
          <w:sz w:val="26"/>
        </w:rPr>
        <w:t>о чем сообщается участнику ЕГЭ.</w:t>
      </w:r>
    </w:p>
    <w:p>
      <w:pPr>
        <w:pStyle w:val="BodyText"/>
        <w:spacing w:line="298" w:lineRule="exact" w:before="1"/>
        <w:ind w:left="810" w:firstLine="0"/>
      </w:pP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5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ЕГЭ</w:t>
      </w:r>
      <w:r>
        <w:rPr>
          <w:spacing w:val="-6"/>
        </w:rPr>
        <w:t> </w:t>
      </w:r>
      <w:r>
        <w:rPr/>
        <w:t>по</w:t>
      </w:r>
      <w:r>
        <w:rPr>
          <w:spacing w:val="-4"/>
        </w:rPr>
        <w:t> </w:t>
      </w:r>
      <w:r>
        <w:rPr/>
        <w:t>иностранным</w:t>
      </w:r>
      <w:r>
        <w:rPr>
          <w:spacing w:val="-4"/>
        </w:rPr>
        <w:t> </w:t>
      </w:r>
      <w:r>
        <w:rPr/>
        <w:t>языкам</w:t>
      </w:r>
      <w:r>
        <w:rPr>
          <w:spacing w:val="-5"/>
        </w:rPr>
        <w:t> </w:t>
      </w:r>
      <w:r>
        <w:rPr/>
        <w:t>(письменная</w:t>
      </w:r>
      <w:r>
        <w:rPr>
          <w:spacing w:val="-4"/>
        </w:rPr>
        <w:t> </w:t>
      </w:r>
      <w:r>
        <w:rPr/>
        <w:t>часть,</w:t>
      </w:r>
      <w:r>
        <w:rPr>
          <w:spacing w:val="-4"/>
        </w:rPr>
        <w:t> </w:t>
      </w:r>
      <w:r>
        <w:rPr>
          <w:spacing w:val="-2"/>
        </w:rPr>
        <w:t>раздел</w:t>
      </w:r>
    </w:p>
    <w:p>
      <w:pPr>
        <w:pStyle w:val="BodyText"/>
        <w:ind w:right="109" w:firstLine="0"/>
      </w:pPr>
      <w:r>
        <w:rPr/>
        <w:t>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</w:t>
      </w:r>
      <w:r>
        <w:rPr>
          <w:spacing w:val="54"/>
        </w:rPr>
        <w:t>  </w:t>
      </w:r>
      <w:r>
        <w:rPr/>
        <w:t>или,</w:t>
      </w:r>
      <w:r>
        <w:rPr>
          <w:spacing w:val="55"/>
        </w:rPr>
        <w:t>  </w:t>
      </w:r>
      <w:r>
        <w:rPr/>
        <w:t>если</w:t>
      </w:r>
      <w:r>
        <w:rPr>
          <w:spacing w:val="56"/>
        </w:rPr>
        <w:t>  </w:t>
      </w:r>
      <w:r>
        <w:rPr/>
        <w:t>участники</w:t>
      </w:r>
      <w:r>
        <w:rPr>
          <w:spacing w:val="55"/>
        </w:rPr>
        <w:t>  </w:t>
      </w:r>
      <w:r>
        <w:rPr/>
        <w:t>в</w:t>
      </w:r>
      <w:r>
        <w:rPr>
          <w:spacing w:val="56"/>
        </w:rPr>
        <w:t>  </w:t>
      </w:r>
      <w:r>
        <w:rPr/>
        <w:t>аудитории</w:t>
      </w:r>
      <w:r>
        <w:rPr>
          <w:spacing w:val="55"/>
        </w:rPr>
        <w:t>  </w:t>
      </w:r>
      <w:r>
        <w:rPr/>
        <w:t>завершили</w:t>
      </w:r>
      <w:r>
        <w:rPr>
          <w:spacing w:val="55"/>
        </w:rPr>
        <w:t>  </w:t>
      </w:r>
      <w:r>
        <w:rPr>
          <w:spacing w:val="-2"/>
        </w:rPr>
        <w:t>прослушивание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15" w:firstLine="0"/>
      </w:pPr>
      <w:r>
        <w:rPr/>
        <w:t>аудиозаписи). Персональное аудирование для опоздавших участников не проводится (за исключением, если в аудитории нет других участников экзамена).</w:t>
      </w:r>
    </w:p>
    <w:p>
      <w:pPr>
        <w:pStyle w:val="BodyText"/>
        <w:spacing w:before="2"/>
        <w:ind w:right="111"/>
      </w:pPr>
      <w:r>
        <w:rPr/>
        <w:t>Повторный</w:t>
      </w:r>
      <w:r>
        <w:rPr>
          <w:spacing w:val="80"/>
        </w:rPr>
        <w:t>  </w:t>
      </w:r>
      <w:r>
        <w:rPr/>
        <w:t>общий</w:t>
      </w:r>
      <w:r>
        <w:rPr>
          <w:spacing w:val="80"/>
        </w:rPr>
        <w:t>  </w:t>
      </w:r>
      <w:r>
        <w:rPr/>
        <w:t>инструктаж</w:t>
      </w:r>
      <w:r>
        <w:rPr>
          <w:spacing w:val="80"/>
        </w:rPr>
        <w:t>  </w:t>
      </w:r>
      <w:r>
        <w:rPr/>
        <w:t>для</w:t>
      </w:r>
      <w:r>
        <w:rPr>
          <w:spacing w:val="80"/>
        </w:rPr>
        <w:t>  </w:t>
      </w:r>
      <w:r>
        <w:rPr/>
        <w:t>опоздавших</w:t>
      </w:r>
      <w:r>
        <w:rPr>
          <w:spacing w:val="80"/>
        </w:rPr>
        <w:t>  </w:t>
      </w:r>
      <w:r>
        <w:rPr/>
        <w:t>участников</w:t>
      </w:r>
      <w:r>
        <w:rPr>
          <w:spacing w:val="80"/>
        </w:rPr>
        <w:t>  </w:t>
      </w:r>
      <w:r>
        <w:rPr/>
        <w:t>ЕГЭ не</w:t>
      </w:r>
      <w:r>
        <w:rPr>
          <w:spacing w:val="-4"/>
        </w:rPr>
        <w:t> </w:t>
      </w:r>
      <w:r>
        <w:rPr/>
        <w:t>проводится. Организаторы предоставляют необходимую информацию для заполнения регистрационных полей бланков ЕГЭ.</w:t>
      </w:r>
    </w:p>
    <w:p>
      <w:pPr>
        <w:pStyle w:val="BodyText"/>
        <w:ind w:right="111"/>
      </w:pPr>
      <w:r>
        <w:rPr/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>
      <w:pPr>
        <w:pStyle w:val="BodyText"/>
        <w:ind w:right="103"/>
      </w:pPr>
      <w:r>
        <w:rPr/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</w:t>
      </w:r>
      <w:r>
        <w:rPr>
          <w:spacing w:val="-2"/>
        </w:rPr>
        <w:t> </w:t>
      </w:r>
      <w:r>
        <w:rPr/>
        <w:t>предмету в дополнительные сроки указанные участники ЕГЭ могут быть допущены только по решению председателя ГЭК.</w:t>
      </w: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0" w:after="0"/>
        <w:ind w:left="102" w:right="105" w:firstLine="707"/>
        <w:jc w:val="both"/>
        <w:rPr>
          <w:sz w:val="26"/>
        </w:rPr>
      </w:pPr>
      <w:r>
        <w:rPr>
          <w:sz w:val="26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</w:t>
      </w:r>
      <w:r>
        <w:rPr>
          <w:spacing w:val="-7"/>
          <w:sz w:val="26"/>
        </w:rPr>
        <w:t> </w:t>
      </w:r>
      <w:r>
        <w:rPr>
          <w:sz w:val="26"/>
        </w:rPr>
        <w:t>от</w:t>
      </w:r>
      <w:r>
        <w:rPr>
          <w:spacing w:val="-1"/>
          <w:sz w:val="26"/>
        </w:rPr>
        <w:t> </w:t>
      </w:r>
      <w:r>
        <w:rPr>
          <w:sz w:val="26"/>
        </w:rPr>
        <w:t>образовательной</w:t>
      </w:r>
      <w:r>
        <w:rPr>
          <w:spacing w:val="80"/>
          <w:w w:val="150"/>
          <w:sz w:val="26"/>
        </w:rPr>
        <w:t> </w:t>
      </w:r>
      <w:r>
        <w:rPr>
          <w:sz w:val="26"/>
        </w:rPr>
        <w:t>организации),</w:t>
      </w:r>
      <w:r>
        <w:rPr>
          <w:spacing w:val="80"/>
          <w:sz w:val="26"/>
        </w:rPr>
        <w:t> </w:t>
      </w:r>
      <w:r>
        <w:rPr>
          <w:sz w:val="26"/>
        </w:rPr>
        <w:t>средства</w:t>
      </w:r>
      <w:r>
        <w:rPr>
          <w:spacing w:val="80"/>
          <w:sz w:val="26"/>
        </w:rPr>
        <w:t> </w:t>
      </w:r>
      <w:r>
        <w:rPr>
          <w:sz w:val="26"/>
        </w:rPr>
        <w:t>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</w:t>
      </w:r>
      <w:r>
        <w:rPr>
          <w:spacing w:val="40"/>
          <w:sz w:val="26"/>
        </w:rPr>
        <w:t> </w:t>
      </w:r>
      <w:r>
        <w:rPr>
          <w:sz w:val="26"/>
        </w:rPr>
        <w:t>выносить экзаменационные материалы, в том числе КИМ и черновики на бумажном или электронном носителях, фотографировать экзаменационные </w:t>
      </w:r>
      <w:r>
        <w:rPr>
          <w:spacing w:val="-2"/>
          <w:sz w:val="26"/>
        </w:rPr>
        <w:t>материалы.</w:t>
      </w:r>
    </w:p>
    <w:p>
      <w:pPr>
        <w:pStyle w:val="BodyText"/>
        <w:ind w:right="109"/>
      </w:pPr>
      <w:r>
        <w:rPr/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>
      <w:pPr>
        <w:pStyle w:val="BodyText"/>
        <w:ind w:right="109"/>
      </w:pPr>
      <w:r>
        <w:rPr/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0" w:after="0"/>
        <w:ind w:left="102" w:right="116" w:firstLine="707"/>
        <w:jc w:val="both"/>
        <w:rPr>
          <w:sz w:val="26"/>
        </w:rPr>
      </w:pPr>
      <w:r>
        <w:rPr>
          <w:sz w:val="26"/>
        </w:rPr>
        <w:t>Участники ЕГЭ занимают рабочие места в аудитории в соответствии со списками распределения. Изменение рабочего места запрещено.</w:t>
      </w:r>
    </w:p>
    <w:p>
      <w:pPr>
        <w:pStyle w:val="ListParagraph"/>
        <w:numPr>
          <w:ilvl w:val="0"/>
          <w:numId w:val="2"/>
        </w:numPr>
        <w:tabs>
          <w:tab w:pos="1089" w:val="left" w:leader="none"/>
        </w:tabs>
        <w:spacing w:line="240" w:lineRule="auto" w:before="0" w:after="0"/>
        <w:ind w:left="102" w:right="111" w:firstLine="707"/>
        <w:jc w:val="both"/>
        <w:rPr>
          <w:sz w:val="26"/>
        </w:rPr>
      </w:pPr>
      <w:r>
        <w:rPr>
          <w:sz w:val="26"/>
        </w:rPr>
        <w:t>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>
      <w:pPr>
        <w:pStyle w:val="BodyText"/>
        <w:spacing w:before="1"/>
        <w:ind w:right="116"/>
      </w:pPr>
      <w:r>
        <w:rPr/>
        <w:t>При выходе из аудитории во время экзамена участник ЕГЭ должен оставить экзаменационные материалы, черновики и письменные принадлежности на</w:t>
      </w:r>
      <w:r>
        <w:rPr>
          <w:spacing w:val="40"/>
        </w:rPr>
        <w:t> </w:t>
      </w:r>
      <w:r>
        <w:rPr/>
        <w:t>рабочем столе.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1" w:after="0"/>
        <w:ind w:left="102" w:right="107" w:firstLine="707"/>
        <w:jc w:val="both"/>
        <w:rPr>
          <w:sz w:val="26"/>
        </w:rPr>
      </w:pPr>
      <w:r>
        <w:rPr>
          <w:sz w:val="26"/>
        </w:rPr>
        <w:t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</w:t>
      </w:r>
      <w:r>
        <w:rPr>
          <w:spacing w:val="-1"/>
          <w:sz w:val="26"/>
        </w:rPr>
        <w:t> </w:t>
      </w:r>
      <w:r>
        <w:rPr>
          <w:sz w:val="26"/>
        </w:rPr>
        <w:t>подтверждается,</w:t>
      </w:r>
      <w:r>
        <w:rPr>
          <w:spacing w:val="-1"/>
          <w:sz w:val="26"/>
        </w:rPr>
        <w:t> </w:t>
      </w:r>
      <w:r>
        <w:rPr>
          <w:sz w:val="26"/>
        </w:rPr>
        <w:t>председатель</w:t>
      </w:r>
      <w:r>
        <w:rPr>
          <w:spacing w:val="-2"/>
          <w:sz w:val="26"/>
        </w:rPr>
        <w:t> </w:t>
      </w:r>
      <w:r>
        <w:rPr>
          <w:sz w:val="26"/>
        </w:rPr>
        <w:t>ГЭК</w:t>
      </w:r>
      <w:r>
        <w:rPr>
          <w:spacing w:val="-1"/>
          <w:sz w:val="26"/>
        </w:rPr>
        <w:t> </w:t>
      </w:r>
      <w:r>
        <w:rPr>
          <w:sz w:val="26"/>
        </w:rPr>
        <w:t>принимает</w:t>
      </w:r>
      <w:r>
        <w:rPr>
          <w:spacing w:val="-1"/>
          <w:sz w:val="26"/>
        </w:rPr>
        <w:t> </w:t>
      </w:r>
      <w:r>
        <w:rPr>
          <w:sz w:val="26"/>
        </w:rPr>
        <w:t>решение</w:t>
      </w:r>
      <w:r>
        <w:rPr>
          <w:spacing w:val="-1"/>
          <w:sz w:val="26"/>
        </w:rPr>
        <w:t> </w:t>
      </w:r>
      <w:r>
        <w:rPr>
          <w:sz w:val="26"/>
        </w:rPr>
        <w:t>об</w:t>
      </w:r>
      <w:r>
        <w:rPr>
          <w:spacing w:val="-1"/>
          <w:sz w:val="26"/>
        </w:rPr>
        <w:t> </w:t>
      </w:r>
      <w:r>
        <w:rPr>
          <w:sz w:val="26"/>
        </w:rPr>
        <w:t>аннулировании результатов участника ЕГЭ по соответствующему учебному предмету.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14"/>
      </w:pPr>
      <w:r>
        <w:rPr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>
      <w:pPr>
        <w:pStyle w:val="ListParagraph"/>
        <w:numPr>
          <w:ilvl w:val="0"/>
          <w:numId w:val="2"/>
        </w:numPr>
        <w:tabs>
          <w:tab w:pos="1156" w:val="left" w:leader="none"/>
        </w:tabs>
        <w:spacing w:line="240" w:lineRule="auto" w:before="2" w:after="0"/>
        <w:ind w:left="102" w:right="109" w:firstLine="707"/>
        <w:jc w:val="both"/>
        <w:rPr>
          <w:sz w:val="26"/>
        </w:rPr>
      </w:pPr>
      <w:r>
        <w:rPr>
          <w:sz w:val="26"/>
        </w:rPr>
        <w:t>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</w:pPr>
      <w:r>
        <w:rPr/>
        <w:t>Права</w:t>
      </w:r>
      <w:r>
        <w:rPr>
          <w:spacing w:val="-7"/>
        </w:rPr>
        <w:t> </w:t>
      </w:r>
      <w:r>
        <w:rPr/>
        <w:t>участника</w:t>
      </w:r>
      <w:r>
        <w:rPr>
          <w:spacing w:val="-7"/>
        </w:rPr>
        <w:t> </w:t>
      </w:r>
      <w:r>
        <w:rPr/>
        <w:t>ЕГЭ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рамках</w:t>
      </w:r>
      <w:r>
        <w:rPr>
          <w:spacing w:val="-5"/>
        </w:rPr>
        <w:t> </w:t>
      </w:r>
      <w:r>
        <w:rPr/>
        <w:t>участия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>
          <w:spacing w:val="-4"/>
        </w:rPr>
        <w:t>ЕГЭ: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0" w:lineRule="auto" w:before="0" w:after="0"/>
        <w:ind w:left="102" w:right="107" w:firstLine="707"/>
        <w:jc w:val="both"/>
        <w:rPr>
          <w:sz w:val="26"/>
        </w:rPr>
      </w:pPr>
      <w:r>
        <w:rPr>
          <w:sz w:val="26"/>
        </w:rPr>
        <w:t>Участник</w:t>
      </w:r>
      <w:r>
        <w:rPr>
          <w:spacing w:val="40"/>
          <w:sz w:val="26"/>
        </w:rPr>
        <w:t> </w:t>
      </w:r>
      <w:r>
        <w:rPr>
          <w:sz w:val="26"/>
        </w:rPr>
        <w:t>ЕГЭ</w:t>
      </w:r>
      <w:r>
        <w:rPr>
          <w:spacing w:val="40"/>
          <w:sz w:val="26"/>
        </w:rPr>
        <w:t> </w:t>
      </w:r>
      <w:r>
        <w:rPr>
          <w:sz w:val="26"/>
        </w:rPr>
        <w:t>может</w:t>
      </w:r>
      <w:r>
        <w:rPr>
          <w:spacing w:val="40"/>
          <w:sz w:val="26"/>
        </w:rPr>
        <w:t> </w:t>
      </w:r>
      <w:r>
        <w:rPr>
          <w:sz w:val="26"/>
        </w:rPr>
        <w:t>при</w:t>
      </w:r>
      <w:r>
        <w:rPr>
          <w:spacing w:val="40"/>
          <w:sz w:val="26"/>
        </w:rPr>
        <w:t> </w:t>
      </w:r>
      <w:r>
        <w:rPr>
          <w:sz w:val="26"/>
        </w:rPr>
        <w:t>выполнении</w:t>
      </w:r>
      <w:r>
        <w:rPr>
          <w:spacing w:val="40"/>
          <w:sz w:val="26"/>
        </w:rPr>
        <w:t> </w:t>
      </w:r>
      <w:r>
        <w:rPr>
          <w:sz w:val="26"/>
        </w:rPr>
        <w:t>работы</w:t>
      </w:r>
      <w:r>
        <w:rPr>
          <w:spacing w:val="40"/>
          <w:sz w:val="26"/>
        </w:rPr>
        <w:t> </w:t>
      </w:r>
      <w:r>
        <w:rPr>
          <w:sz w:val="26"/>
        </w:rPr>
        <w:t>использовать</w:t>
      </w:r>
      <w:r>
        <w:rPr>
          <w:spacing w:val="40"/>
          <w:sz w:val="26"/>
        </w:rPr>
        <w:t> </w:t>
      </w:r>
      <w:r>
        <w:rPr>
          <w:sz w:val="26"/>
        </w:rPr>
        <w:t>черновики со</w:t>
      </w:r>
      <w:r>
        <w:rPr>
          <w:spacing w:val="-4"/>
          <w:sz w:val="26"/>
        </w:rPr>
        <w:t> </w:t>
      </w:r>
      <w:r>
        <w:rPr>
          <w:sz w:val="26"/>
        </w:rPr>
        <w:t>штампом</w:t>
      </w:r>
      <w:r>
        <w:rPr>
          <w:spacing w:val="80"/>
          <w:sz w:val="26"/>
        </w:rPr>
        <w:t> </w:t>
      </w:r>
      <w:r>
        <w:rPr>
          <w:sz w:val="26"/>
        </w:rPr>
        <w:t>образовательной</w:t>
      </w:r>
      <w:r>
        <w:rPr>
          <w:spacing w:val="80"/>
          <w:sz w:val="26"/>
        </w:rPr>
        <w:t> </w:t>
      </w:r>
      <w:r>
        <w:rPr>
          <w:sz w:val="26"/>
        </w:rPr>
        <w:t>организации,</w:t>
      </w:r>
      <w:r>
        <w:rPr>
          <w:spacing w:val="80"/>
          <w:sz w:val="26"/>
        </w:rPr>
        <w:t> </w:t>
      </w:r>
      <w:r>
        <w:rPr>
          <w:sz w:val="26"/>
        </w:rPr>
        <w:t>на базе</w:t>
      </w:r>
      <w:r>
        <w:rPr>
          <w:spacing w:val="80"/>
          <w:sz w:val="26"/>
        </w:rPr>
        <w:t> </w:t>
      </w:r>
      <w:r>
        <w:rPr>
          <w:sz w:val="26"/>
        </w:rPr>
        <w:t>которой</w:t>
      </w:r>
      <w:r>
        <w:rPr>
          <w:spacing w:val="80"/>
          <w:sz w:val="26"/>
        </w:rPr>
        <w:t> </w:t>
      </w:r>
      <w:r>
        <w:rPr>
          <w:sz w:val="26"/>
        </w:rPr>
        <w:t>организован</w:t>
      </w:r>
      <w:r>
        <w:rPr>
          <w:spacing w:val="80"/>
          <w:sz w:val="26"/>
        </w:rPr>
        <w:t> </w:t>
      </w:r>
      <w:r>
        <w:rPr>
          <w:sz w:val="26"/>
        </w:rPr>
        <w:t>ППЭ,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-2"/>
          <w:sz w:val="26"/>
        </w:rPr>
        <w:t> </w:t>
      </w:r>
      <w:r>
        <w:rPr>
          <w:sz w:val="26"/>
        </w:rPr>
        <w:t>делать</w:t>
      </w:r>
      <w:r>
        <w:rPr>
          <w:spacing w:val="40"/>
          <w:sz w:val="26"/>
        </w:rPr>
        <w:t> </w:t>
      </w:r>
      <w:r>
        <w:rPr>
          <w:sz w:val="26"/>
        </w:rPr>
        <w:t>пометки</w:t>
      </w:r>
      <w:r>
        <w:rPr>
          <w:spacing w:val="40"/>
          <w:sz w:val="26"/>
        </w:rPr>
        <w:t> </w:t>
      </w:r>
      <w:r>
        <w:rPr>
          <w:sz w:val="26"/>
        </w:rPr>
        <w:t>в КИМ</w:t>
      </w:r>
      <w:r>
        <w:rPr>
          <w:spacing w:val="40"/>
          <w:sz w:val="26"/>
        </w:rPr>
        <w:t> </w:t>
      </w:r>
      <w:r>
        <w:rPr>
          <w:sz w:val="26"/>
        </w:rPr>
        <w:t>(в</w:t>
      </w:r>
      <w:r>
        <w:rPr>
          <w:spacing w:val="40"/>
          <w:sz w:val="26"/>
        </w:rPr>
        <w:t> </w:t>
      </w:r>
      <w:r>
        <w:rPr>
          <w:sz w:val="26"/>
        </w:rPr>
        <w:t>случае</w:t>
      </w:r>
      <w:r>
        <w:rPr>
          <w:spacing w:val="40"/>
          <w:sz w:val="26"/>
        </w:rPr>
        <w:t> </w:t>
      </w:r>
      <w:r>
        <w:rPr>
          <w:sz w:val="26"/>
        </w:rPr>
        <w:t>проведения</w:t>
      </w:r>
      <w:r>
        <w:rPr>
          <w:spacing w:val="40"/>
          <w:sz w:val="26"/>
        </w:rPr>
        <w:t> </w:t>
      </w:r>
      <w:r>
        <w:rPr>
          <w:sz w:val="26"/>
        </w:rPr>
        <w:t>ЕГЭ</w:t>
      </w:r>
      <w:r>
        <w:rPr>
          <w:spacing w:val="40"/>
          <w:sz w:val="26"/>
        </w:rPr>
        <w:t> </w:t>
      </w:r>
      <w:r>
        <w:rPr>
          <w:sz w:val="26"/>
        </w:rPr>
        <w:t>по иностранным</w:t>
      </w:r>
      <w:r>
        <w:rPr>
          <w:spacing w:val="40"/>
          <w:sz w:val="26"/>
        </w:rPr>
        <w:t> </w:t>
      </w:r>
      <w:r>
        <w:rPr>
          <w:sz w:val="26"/>
        </w:rPr>
        <w:t>языкам (раздел «Говорение») черновики не выдаются).</w:t>
      </w:r>
    </w:p>
    <w:p>
      <w:pPr>
        <w:pStyle w:val="BodyText"/>
        <w:ind w:right="109"/>
      </w:pPr>
      <w:r>
        <w:rPr>
          <w:b/>
        </w:rPr>
        <w:t>Внимание!</w:t>
      </w:r>
      <w:r>
        <w:rPr>
          <w:b/>
          <w:spacing w:val="40"/>
        </w:rPr>
        <w:t> </w:t>
      </w:r>
      <w:r>
        <w:rPr/>
        <w:t>Черновики</w:t>
      </w:r>
      <w:r>
        <w:rPr>
          <w:spacing w:val="40"/>
        </w:rPr>
        <w:t> </w:t>
      </w:r>
      <w:r>
        <w:rPr/>
        <w:t>и</w:t>
      </w:r>
      <w:r>
        <w:rPr>
          <w:spacing w:val="-2"/>
        </w:rPr>
        <w:t> </w:t>
      </w:r>
      <w:r>
        <w:rPr/>
        <w:t>КИМ</w:t>
      </w:r>
      <w:r>
        <w:rPr>
          <w:spacing w:val="40"/>
        </w:rPr>
        <w:t> </w:t>
      </w:r>
      <w:r>
        <w:rPr/>
        <w:t>не</w:t>
      </w:r>
      <w:r>
        <w:rPr>
          <w:spacing w:val="-3"/>
        </w:rPr>
        <w:t> </w:t>
      </w:r>
      <w:r>
        <w:rPr/>
        <w:t>проверяются</w:t>
      </w:r>
      <w:r>
        <w:rPr>
          <w:spacing w:val="40"/>
        </w:rPr>
        <w:t> </w:t>
      </w:r>
      <w:r>
        <w:rPr/>
        <w:t>и</w:t>
      </w:r>
      <w:r>
        <w:rPr>
          <w:spacing w:val="-1"/>
        </w:rPr>
        <w:t> </w:t>
      </w:r>
      <w:r>
        <w:rPr/>
        <w:t>записи</w:t>
      </w:r>
      <w:r>
        <w:rPr>
          <w:spacing w:val="40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</w:t>
      </w:r>
      <w:r>
        <w:rPr>
          <w:spacing w:val="40"/>
        </w:rPr>
        <w:t> </w:t>
      </w:r>
      <w:r>
        <w:rPr/>
        <w:t>не учитываются при обработке.</w:t>
      </w:r>
    </w:p>
    <w:p>
      <w:pPr>
        <w:pStyle w:val="ListParagraph"/>
        <w:numPr>
          <w:ilvl w:val="0"/>
          <w:numId w:val="3"/>
        </w:numPr>
        <w:tabs>
          <w:tab w:pos="1089" w:val="left" w:leader="none"/>
        </w:tabs>
        <w:spacing w:line="240" w:lineRule="auto" w:before="0" w:after="0"/>
        <w:ind w:left="102" w:right="106" w:firstLine="707"/>
        <w:jc w:val="both"/>
        <w:rPr>
          <w:sz w:val="26"/>
        </w:rPr>
      </w:pPr>
      <w:r>
        <w:rPr>
          <w:sz w:val="26"/>
        </w:rPr>
        <w:t>Участник ЕГЭ, который по состоянию здоровья или другим объективным причинам не</w:t>
      </w:r>
      <w:r>
        <w:rPr>
          <w:spacing w:val="-1"/>
          <w:sz w:val="26"/>
        </w:rPr>
        <w:t> </w:t>
      </w:r>
      <w:r>
        <w:rPr>
          <w:sz w:val="26"/>
        </w:rPr>
        <w:t>может завершить выполнение экзаменационной работы, имеет право досрочно сдать экзаменационные материалы и</w:t>
      </w:r>
      <w:r>
        <w:rPr>
          <w:spacing w:val="-1"/>
          <w:sz w:val="26"/>
        </w:rPr>
        <w:t> </w:t>
      </w:r>
      <w:r>
        <w:rPr>
          <w:sz w:val="26"/>
        </w:rPr>
        <w:t>покинуть аудиторию. В</w:t>
      </w:r>
      <w:r>
        <w:rPr>
          <w:spacing w:val="-2"/>
          <w:sz w:val="26"/>
        </w:rPr>
        <w:t> </w:t>
      </w:r>
      <w:r>
        <w:rPr>
          <w:sz w:val="26"/>
        </w:rPr>
        <w:t>этом случае участник ЕГЭ в</w:t>
      </w:r>
      <w:r>
        <w:rPr>
          <w:spacing w:val="-2"/>
          <w:sz w:val="26"/>
        </w:rPr>
        <w:t> </w:t>
      </w:r>
      <w:r>
        <w:rPr>
          <w:sz w:val="26"/>
        </w:rPr>
        <w:t>сопровождении организатора проходит в</w:t>
      </w:r>
      <w:r>
        <w:rPr>
          <w:spacing w:val="-2"/>
          <w:sz w:val="26"/>
        </w:rPr>
        <w:t> </w:t>
      </w:r>
      <w:r>
        <w:rPr>
          <w:sz w:val="26"/>
        </w:rPr>
        <w:t>медицинский кабинет, куда приглашается член ГЭК.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</w:t>
      </w:r>
      <w:r>
        <w:rPr>
          <w:spacing w:val="-1"/>
          <w:sz w:val="26"/>
        </w:rPr>
        <w:t> </w:t>
      </w:r>
      <w:r>
        <w:rPr>
          <w:sz w:val="26"/>
        </w:rPr>
        <w:t>досрочном завершении экзамена по</w:t>
      </w:r>
      <w:r>
        <w:rPr>
          <w:spacing w:val="-5"/>
          <w:sz w:val="26"/>
        </w:rPr>
        <w:t> </w:t>
      </w:r>
      <w:r>
        <w:rPr>
          <w:sz w:val="26"/>
        </w:rPr>
        <w:t>объективным причинам. В</w:t>
      </w:r>
      <w:r>
        <w:rPr>
          <w:spacing w:val="-2"/>
          <w:sz w:val="26"/>
        </w:rPr>
        <w:t> </w:t>
      </w:r>
      <w:r>
        <w:rPr>
          <w:sz w:val="26"/>
        </w:rPr>
        <w:t>дальнейшем участник ЕГЭ по</w:t>
      </w:r>
      <w:r>
        <w:rPr>
          <w:spacing w:val="-2"/>
          <w:sz w:val="26"/>
        </w:rPr>
        <w:t> </w:t>
      </w:r>
      <w:r>
        <w:rPr>
          <w:sz w:val="26"/>
        </w:rPr>
        <w:t>решению председателя ГЭК сможет сдать экзамен по данному предмету в дополнительные сроки.</w:t>
      </w:r>
    </w:p>
    <w:p>
      <w:pPr>
        <w:pStyle w:val="ListParagraph"/>
        <w:numPr>
          <w:ilvl w:val="0"/>
          <w:numId w:val="3"/>
        </w:numPr>
        <w:tabs>
          <w:tab w:pos="1149" w:val="left" w:leader="none"/>
        </w:tabs>
        <w:spacing w:line="240" w:lineRule="auto" w:before="0" w:after="0"/>
        <w:ind w:left="102" w:right="109" w:firstLine="707"/>
        <w:jc w:val="both"/>
        <w:rPr>
          <w:sz w:val="26"/>
        </w:rPr>
      </w:pPr>
      <w:r>
        <w:rPr>
          <w:sz w:val="26"/>
        </w:rPr>
        <w:t>Участники ЕГЭ, досрочно завершившие выполнение экзаменационной работы, могут покинуть ППЭ. Организаторы принимают у них все экзаменационные материалы.</w:t>
      </w:r>
    </w:p>
    <w:p>
      <w:pPr>
        <w:pStyle w:val="ListParagraph"/>
        <w:numPr>
          <w:ilvl w:val="0"/>
          <w:numId w:val="3"/>
        </w:numPr>
        <w:tabs>
          <w:tab w:pos="1122" w:val="left" w:leader="none"/>
        </w:tabs>
        <w:spacing w:line="240" w:lineRule="auto" w:before="0" w:after="0"/>
        <w:ind w:left="102" w:right="104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> </w:t>
      </w:r>
      <w:r>
        <w:rPr>
          <w:sz w:val="26"/>
        </w:rPr>
        <w:t>случае если обучающийся получил неудовлетворительные результаты по</w:t>
      </w:r>
      <w:r>
        <w:rPr>
          <w:spacing w:val="-3"/>
          <w:sz w:val="26"/>
        </w:rPr>
        <w:t> </w:t>
      </w:r>
      <w:r>
        <w:rPr>
          <w:sz w:val="26"/>
        </w:rPr>
        <w:t>одному</w:t>
      </w:r>
      <w:r>
        <w:rPr>
          <w:spacing w:val="40"/>
          <w:sz w:val="26"/>
        </w:rPr>
        <w:t> </w:t>
      </w:r>
      <w:r>
        <w:rPr>
          <w:sz w:val="26"/>
        </w:rPr>
        <w:t>из</w:t>
      </w:r>
      <w:r>
        <w:rPr>
          <w:spacing w:val="-1"/>
          <w:sz w:val="26"/>
        </w:rPr>
        <w:t> </w:t>
      </w:r>
      <w:r>
        <w:rPr>
          <w:sz w:val="26"/>
        </w:rPr>
        <w:t>обязательных</w:t>
      </w:r>
      <w:r>
        <w:rPr>
          <w:spacing w:val="40"/>
          <w:sz w:val="26"/>
        </w:rPr>
        <w:t> </w:t>
      </w:r>
      <w:r>
        <w:rPr>
          <w:sz w:val="26"/>
        </w:rPr>
        <w:t>учебных</w:t>
      </w:r>
      <w:r>
        <w:rPr>
          <w:spacing w:val="40"/>
          <w:sz w:val="26"/>
        </w:rPr>
        <w:t> </w:t>
      </w:r>
      <w:r>
        <w:rPr>
          <w:sz w:val="26"/>
        </w:rPr>
        <w:t>предметов</w:t>
      </w:r>
      <w:r>
        <w:rPr>
          <w:spacing w:val="40"/>
          <w:sz w:val="26"/>
        </w:rPr>
        <w:t> </w:t>
      </w:r>
      <w:r>
        <w:rPr>
          <w:sz w:val="26"/>
        </w:rPr>
        <w:t>(русский</w:t>
      </w:r>
      <w:r>
        <w:rPr>
          <w:spacing w:val="40"/>
          <w:sz w:val="26"/>
        </w:rPr>
        <w:t> </w:t>
      </w:r>
      <w:r>
        <w:rPr>
          <w:sz w:val="26"/>
        </w:rPr>
        <w:t>язык</w:t>
      </w:r>
      <w:r>
        <w:rPr>
          <w:spacing w:val="40"/>
          <w:sz w:val="26"/>
        </w:rPr>
        <w:t> </w:t>
      </w:r>
      <w:r>
        <w:rPr>
          <w:sz w:val="26"/>
        </w:rPr>
        <w:t>или</w:t>
      </w:r>
      <w:r>
        <w:rPr>
          <w:spacing w:val="40"/>
          <w:sz w:val="26"/>
        </w:rPr>
        <w:t> </w:t>
      </w:r>
      <w:r>
        <w:rPr>
          <w:sz w:val="26"/>
        </w:rPr>
        <w:t>математика), он</w:t>
      </w:r>
      <w:r>
        <w:rPr>
          <w:spacing w:val="-2"/>
          <w:sz w:val="26"/>
        </w:rPr>
        <w:t> </w:t>
      </w:r>
      <w:r>
        <w:rPr>
          <w:sz w:val="26"/>
        </w:rPr>
        <w:t>допускается</w:t>
      </w:r>
      <w:r>
        <w:rPr>
          <w:spacing w:val="40"/>
          <w:sz w:val="26"/>
        </w:rPr>
        <w:t> </w:t>
      </w:r>
      <w:r>
        <w:rPr>
          <w:sz w:val="26"/>
        </w:rPr>
        <w:t>повторно</w:t>
      </w:r>
      <w:r>
        <w:rPr>
          <w:spacing w:val="40"/>
          <w:sz w:val="26"/>
        </w:rPr>
        <w:t> </w:t>
      </w:r>
      <w:r>
        <w:rPr>
          <w:sz w:val="26"/>
        </w:rPr>
        <w:t>к</w:t>
      </w:r>
      <w:r>
        <w:rPr>
          <w:spacing w:val="-3"/>
          <w:sz w:val="26"/>
        </w:rPr>
        <w:t> </w:t>
      </w:r>
      <w:r>
        <w:rPr>
          <w:sz w:val="26"/>
        </w:rPr>
        <w:t>ГИА</w:t>
      </w:r>
      <w:r>
        <w:rPr>
          <w:spacing w:val="40"/>
          <w:sz w:val="26"/>
        </w:rPr>
        <w:t> </w:t>
      </w:r>
      <w:r>
        <w:rPr>
          <w:sz w:val="26"/>
        </w:rPr>
        <w:t>по</w:t>
      </w:r>
      <w:r>
        <w:rPr>
          <w:spacing w:val="-1"/>
          <w:sz w:val="26"/>
        </w:rPr>
        <w:t> </w:t>
      </w:r>
      <w:r>
        <w:rPr>
          <w:sz w:val="26"/>
        </w:rPr>
        <w:t>данному</w:t>
      </w:r>
      <w:r>
        <w:rPr>
          <w:spacing w:val="40"/>
          <w:sz w:val="26"/>
        </w:rPr>
        <w:t> </w:t>
      </w:r>
      <w:r>
        <w:rPr>
          <w:sz w:val="26"/>
        </w:rPr>
        <w:t>учебному</w:t>
      </w:r>
      <w:r>
        <w:rPr>
          <w:spacing w:val="40"/>
          <w:sz w:val="26"/>
        </w:rPr>
        <w:t> </w:t>
      </w:r>
      <w:r>
        <w:rPr>
          <w:sz w:val="26"/>
        </w:rPr>
        <w:t>предмету</w:t>
      </w:r>
      <w:r>
        <w:rPr>
          <w:spacing w:val="40"/>
          <w:sz w:val="26"/>
        </w:rPr>
        <w:t> </w:t>
      </w:r>
      <w:r>
        <w:rPr>
          <w:sz w:val="26"/>
        </w:rPr>
        <w:t>в текущем</w:t>
      </w:r>
      <w:r>
        <w:rPr>
          <w:spacing w:val="40"/>
          <w:sz w:val="26"/>
        </w:rPr>
        <w:t> </w:t>
      </w:r>
      <w:r>
        <w:rPr>
          <w:sz w:val="26"/>
        </w:rPr>
        <w:t>году в дополнительные сроки (не более одного раза).</w:t>
      </w:r>
    </w:p>
    <w:p>
      <w:pPr>
        <w:pStyle w:val="BodyText"/>
        <w:ind w:right="108"/>
      </w:pPr>
      <w:r>
        <w:rPr/>
        <w:t>Участникам</w:t>
      </w:r>
      <w:r>
        <w:rPr>
          <w:spacing w:val="40"/>
        </w:rPr>
        <w:t>  </w:t>
      </w:r>
      <w:r>
        <w:rPr/>
        <w:t>экзамена,</w:t>
      </w:r>
      <w:r>
        <w:rPr>
          <w:spacing w:val="40"/>
        </w:rPr>
        <w:t>  </w:t>
      </w:r>
      <w:r>
        <w:rPr/>
        <w:t>получившим</w:t>
      </w:r>
      <w:r>
        <w:rPr>
          <w:spacing w:val="40"/>
        </w:rPr>
        <w:t>  </w:t>
      </w:r>
      <w:r>
        <w:rPr/>
        <w:t>неудовлетворительный</w:t>
      </w:r>
      <w:r>
        <w:rPr>
          <w:spacing w:val="40"/>
        </w:rPr>
        <w:t>  </w:t>
      </w:r>
      <w:r>
        <w:rPr/>
        <w:t>результат</w:t>
      </w:r>
      <w:r>
        <w:rPr>
          <w:spacing w:val="80"/>
        </w:rPr>
        <w:t> </w:t>
      </w:r>
      <w:r>
        <w:rPr/>
        <w:t>по учебным</w:t>
      </w:r>
      <w:r>
        <w:rPr>
          <w:spacing w:val="80"/>
        </w:rPr>
        <w:t>  </w:t>
      </w:r>
      <w:r>
        <w:rPr/>
        <w:t>предметам</w:t>
      </w:r>
      <w:r>
        <w:rPr>
          <w:spacing w:val="80"/>
        </w:rPr>
        <w:t>  </w:t>
      </w:r>
      <w:r>
        <w:rPr/>
        <w:t>по выбору,</w:t>
      </w:r>
      <w:r>
        <w:rPr>
          <w:spacing w:val="80"/>
        </w:rPr>
        <w:t>  </w:t>
      </w:r>
      <w:r>
        <w:rPr/>
        <w:t>предоставляется</w:t>
      </w:r>
      <w:r>
        <w:rPr>
          <w:spacing w:val="80"/>
        </w:rPr>
        <w:t>  </w:t>
      </w:r>
      <w:r>
        <w:rPr/>
        <w:t>право</w:t>
      </w:r>
      <w:r>
        <w:rPr>
          <w:spacing w:val="80"/>
        </w:rPr>
        <w:t>  </w:t>
      </w:r>
      <w:r>
        <w:rPr/>
        <w:t>пройти</w:t>
      </w:r>
      <w:r>
        <w:rPr>
          <w:spacing w:val="80"/>
        </w:rPr>
        <w:t>  </w:t>
      </w:r>
      <w:r>
        <w:rPr/>
        <w:t>ГИА по</w:t>
      </w:r>
      <w:r>
        <w:rPr>
          <w:spacing w:val="-4"/>
        </w:rPr>
        <w:t> </w:t>
      </w:r>
      <w:r>
        <w:rPr/>
        <w:t>соответствующим учебным предметам не ранее чем через год в</w:t>
      </w:r>
      <w:r>
        <w:rPr>
          <w:spacing w:val="-1"/>
        </w:rPr>
        <w:t> </w:t>
      </w:r>
      <w:r>
        <w:rPr/>
        <w:t>сроки и</w:t>
      </w:r>
      <w:r>
        <w:rPr>
          <w:spacing w:val="-3"/>
        </w:rPr>
        <w:t> </w:t>
      </w:r>
      <w:r>
        <w:rPr/>
        <w:t>формах, установленных Порядком.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  <w:tab w:pos="2322" w:val="left" w:leader="none"/>
          <w:tab w:pos="5162" w:val="left" w:leader="none"/>
          <w:tab w:pos="7515" w:val="left" w:leader="none"/>
        </w:tabs>
        <w:spacing w:line="240" w:lineRule="auto" w:before="0" w:after="0"/>
        <w:ind w:left="102" w:right="103" w:firstLine="707"/>
        <w:jc w:val="both"/>
        <w:rPr>
          <w:sz w:val="26"/>
        </w:rPr>
      </w:pPr>
      <w:r>
        <w:rPr>
          <w:sz w:val="26"/>
        </w:rPr>
        <w:t>Участникам ГИА, не</w:t>
      </w:r>
      <w:r>
        <w:rPr>
          <w:spacing w:val="-2"/>
          <w:sz w:val="26"/>
        </w:rPr>
        <w:t> </w:t>
      </w:r>
      <w:r>
        <w:rPr>
          <w:sz w:val="26"/>
        </w:rPr>
        <w:t>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</w:t>
      </w:r>
      <w:r>
        <w:rPr>
          <w:spacing w:val="-4"/>
          <w:sz w:val="26"/>
        </w:rPr>
        <w:t> </w:t>
      </w:r>
      <w:r>
        <w:rPr>
          <w:sz w:val="26"/>
        </w:rPr>
        <w:t>этих предметов на ГИА в</w:t>
      </w:r>
      <w:r>
        <w:rPr>
          <w:spacing w:val="-5"/>
          <w:sz w:val="26"/>
        </w:rPr>
        <w:t> </w:t>
      </w:r>
      <w:r>
        <w:rPr>
          <w:sz w:val="26"/>
        </w:rPr>
        <w:t>дополнительные сроки, предоставляется право пройти ГИА по</w:t>
      </w:r>
      <w:r>
        <w:rPr>
          <w:spacing w:val="-4"/>
          <w:sz w:val="26"/>
        </w:rPr>
        <w:t> </w:t>
      </w:r>
      <w:r>
        <w:rPr>
          <w:sz w:val="26"/>
        </w:rPr>
        <w:t>соответствующим</w:t>
      </w:r>
      <w:r>
        <w:rPr>
          <w:spacing w:val="25"/>
          <w:sz w:val="26"/>
        </w:rPr>
        <w:t> </w:t>
      </w:r>
      <w:r>
        <w:rPr>
          <w:sz w:val="26"/>
        </w:rPr>
        <w:t>учебным предметам не ранее 1 сентября текущего</w:t>
      </w:r>
      <w:r>
        <w:rPr>
          <w:spacing w:val="23"/>
          <w:sz w:val="26"/>
        </w:rPr>
        <w:t> </w:t>
      </w:r>
      <w:r>
        <w:rPr>
          <w:sz w:val="26"/>
        </w:rPr>
        <w:t>года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сроки и</w:t>
      </w:r>
      <w:r>
        <w:rPr>
          <w:spacing w:val="-3"/>
          <w:sz w:val="26"/>
        </w:rPr>
        <w:t> </w:t>
      </w:r>
      <w:r>
        <w:rPr>
          <w:sz w:val="26"/>
        </w:rPr>
        <w:t>в формах, установленных Порядком. Для прохождения повторной ГИА </w:t>
      </w:r>
      <w:r>
        <w:rPr>
          <w:spacing w:val="-2"/>
          <w:sz w:val="26"/>
        </w:rPr>
        <w:t>обучающиеся</w:t>
      </w:r>
      <w:r>
        <w:rPr>
          <w:sz w:val="26"/>
        </w:rPr>
        <w:tab/>
      </w:r>
      <w:r>
        <w:rPr>
          <w:spacing w:val="-2"/>
          <w:sz w:val="26"/>
        </w:rPr>
        <w:t>восстанавливаются</w:t>
      </w:r>
      <w:r>
        <w:rPr>
          <w:sz w:val="26"/>
        </w:rPr>
        <w:tab/>
        <w:t>в организации,</w:t>
        <w:tab/>
      </w:r>
      <w:r>
        <w:rPr>
          <w:spacing w:val="-2"/>
          <w:sz w:val="26"/>
        </w:rPr>
        <w:t>осуществляющей </w:t>
      </w:r>
      <w:r>
        <w:rPr>
          <w:sz w:val="26"/>
        </w:rPr>
        <w:t>образовательную деятельность, на срок, необходимый для прохождения ГИА.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</w:tabs>
        <w:spacing w:line="240" w:lineRule="auto" w:before="0" w:after="0"/>
        <w:ind w:left="102" w:right="108" w:firstLine="707"/>
        <w:jc w:val="both"/>
        <w:rPr>
          <w:sz w:val="26"/>
        </w:rPr>
      </w:pPr>
      <w:r>
        <w:rPr>
          <w:sz w:val="26"/>
        </w:rPr>
        <w:t>Участник экзамена имеет право подать апелляцию о нарушении установленного Порядка проведения ГИА и (или) о несогласии с</w:t>
      </w:r>
      <w:r>
        <w:rPr>
          <w:spacing w:val="-2"/>
          <w:sz w:val="26"/>
        </w:rPr>
        <w:t> </w:t>
      </w:r>
      <w:r>
        <w:rPr>
          <w:sz w:val="26"/>
        </w:rPr>
        <w:t>выставленными баллами в конфликтную комиссию.</w:t>
      </w:r>
    </w:p>
    <w:p>
      <w:pPr>
        <w:pStyle w:val="BodyText"/>
        <w:ind w:right="106"/>
      </w:pPr>
      <w:r>
        <w:rPr/>
        <w:t>Конфликтная</w:t>
      </w:r>
      <w:r>
        <w:rPr>
          <w:spacing w:val="40"/>
        </w:rPr>
        <w:t> </w:t>
      </w:r>
      <w:r>
        <w:rPr/>
        <w:t>комиссия</w:t>
      </w:r>
      <w:r>
        <w:rPr>
          <w:spacing w:val="40"/>
        </w:rPr>
        <w:t> </w:t>
      </w:r>
      <w:r>
        <w:rPr/>
        <w:t>не рассматривает</w:t>
      </w:r>
      <w:r>
        <w:rPr>
          <w:spacing w:val="40"/>
        </w:rPr>
        <w:t> </w:t>
      </w:r>
      <w:r>
        <w:rPr/>
        <w:t>апелляции</w:t>
      </w:r>
      <w:r>
        <w:rPr>
          <w:spacing w:val="40"/>
        </w:rPr>
        <w:t> </w:t>
      </w:r>
      <w:r>
        <w:rPr/>
        <w:t>по вопросам содержания</w:t>
      </w:r>
      <w:r>
        <w:rPr>
          <w:spacing w:val="47"/>
          <w:w w:val="150"/>
        </w:rPr>
        <w:t> </w:t>
      </w:r>
      <w:r>
        <w:rPr/>
        <w:t>и</w:t>
      </w:r>
      <w:r>
        <w:rPr>
          <w:spacing w:val="-4"/>
        </w:rPr>
        <w:t> </w:t>
      </w:r>
      <w:r>
        <w:rPr/>
        <w:t>структуры</w:t>
      </w:r>
      <w:r>
        <w:rPr>
          <w:spacing w:val="48"/>
          <w:w w:val="150"/>
        </w:rPr>
        <w:t> </w:t>
      </w:r>
      <w:r>
        <w:rPr/>
        <w:t>заданий</w:t>
      </w:r>
      <w:r>
        <w:rPr>
          <w:spacing w:val="48"/>
          <w:w w:val="150"/>
        </w:rPr>
        <w:t> </w:t>
      </w:r>
      <w:r>
        <w:rPr/>
        <w:t>по</w:t>
      </w:r>
      <w:r>
        <w:rPr>
          <w:spacing w:val="3"/>
        </w:rPr>
        <w:t> </w:t>
      </w:r>
      <w:r>
        <w:rPr/>
        <w:t>учебным</w:t>
      </w:r>
      <w:r>
        <w:rPr>
          <w:spacing w:val="47"/>
          <w:w w:val="150"/>
        </w:rPr>
        <w:t> </w:t>
      </w:r>
      <w:r>
        <w:rPr/>
        <w:t>предметам,</w:t>
      </w:r>
      <w:r>
        <w:rPr>
          <w:spacing w:val="47"/>
          <w:w w:val="150"/>
        </w:rPr>
        <w:t> </w:t>
      </w:r>
      <w:r>
        <w:rPr/>
        <w:t>а</w:t>
      </w:r>
      <w:r>
        <w:rPr>
          <w:spacing w:val="2"/>
        </w:rPr>
        <w:t> </w:t>
      </w:r>
      <w:r>
        <w:rPr/>
        <w:t>также</w:t>
      </w:r>
      <w:r>
        <w:rPr>
          <w:spacing w:val="47"/>
          <w:w w:val="150"/>
        </w:rPr>
        <w:t> </w:t>
      </w:r>
      <w:r>
        <w:rPr/>
        <w:t>по</w:t>
      </w:r>
      <w:r>
        <w:rPr>
          <w:spacing w:val="-3"/>
        </w:rPr>
        <w:t> </w:t>
      </w:r>
      <w:r>
        <w:rPr>
          <w:spacing w:val="-2"/>
        </w:rPr>
        <w:t>вопросам,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9" w:firstLine="0"/>
      </w:pPr>
      <w:r>
        <w:rPr/>
        <w:t>связанным с</w:t>
      </w:r>
      <w:r>
        <w:rPr>
          <w:spacing w:val="-3"/>
        </w:rPr>
        <w:t> </w:t>
      </w:r>
      <w:r>
        <w:rPr/>
        <w:t>оцениванием результатов выполнения заданий экзаменационной работы с</w:t>
      </w:r>
      <w:r>
        <w:rPr>
          <w:spacing w:val="-4"/>
        </w:rPr>
        <w:t> </w:t>
      </w:r>
      <w:r>
        <w:rPr/>
        <w:t>кратким ответом, нарушением обучающимся, выпускником прошлых лет требований настоящего Порядка и</w:t>
      </w:r>
      <w:r>
        <w:rPr>
          <w:spacing w:val="-2"/>
        </w:rPr>
        <w:t> </w:t>
      </w:r>
      <w:r>
        <w:rPr/>
        <w:t>неправильным оформлением экзаменационной </w:t>
      </w:r>
      <w:r>
        <w:rPr>
          <w:spacing w:val="-2"/>
        </w:rPr>
        <w:t>работы.</w:t>
      </w:r>
    </w:p>
    <w:p>
      <w:pPr>
        <w:pStyle w:val="BodyText"/>
        <w:spacing w:before="2"/>
        <w:ind w:right="112"/>
      </w:pPr>
      <w:r>
        <w:rPr/>
        <w:t>Участники экзамена заблаговременно информируются о времени, месте и порядке рассмотрения апелляций.</w:t>
      </w:r>
    </w:p>
    <w:p>
      <w:pPr>
        <w:pStyle w:val="BodyText"/>
        <w:ind w:right="114"/>
      </w:pPr>
      <w:r>
        <w:rPr/>
        <w:t>Участник экзамена и (или) его родители (законные представители) при желании присутствуют при рассмотрении апелляции.</w:t>
      </w:r>
    </w:p>
    <w:p>
      <w:pPr>
        <w:pStyle w:val="Heading1"/>
        <w:spacing w:before="6"/>
        <w:ind w:left="810"/>
      </w:pPr>
      <w:r>
        <w:rPr/>
        <w:t>Апелляцию</w:t>
      </w:r>
      <w:r>
        <w:rPr>
          <w:spacing w:val="70"/>
          <w:w w:val="150"/>
        </w:rPr>
        <w:t> </w:t>
      </w:r>
      <w:r>
        <w:rPr/>
        <w:t>о</w:t>
      </w:r>
      <w:r>
        <w:rPr>
          <w:spacing w:val="-4"/>
        </w:rPr>
        <w:t> </w:t>
      </w:r>
      <w:r>
        <w:rPr/>
        <w:t>нарушении</w:t>
      </w:r>
      <w:r>
        <w:rPr>
          <w:spacing w:val="70"/>
          <w:w w:val="150"/>
        </w:rPr>
        <w:t> </w:t>
      </w:r>
      <w:r>
        <w:rPr/>
        <w:t>установленного</w:t>
      </w:r>
      <w:r>
        <w:rPr>
          <w:spacing w:val="70"/>
          <w:w w:val="150"/>
        </w:rPr>
        <w:t> </w:t>
      </w:r>
      <w:r>
        <w:rPr/>
        <w:t>Порядка</w:t>
      </w:r>
      <w:r>
        <w:rPr>
          <w:spacing w:val="71"/>
          <w:w w:val="150"/>
        </w:rPr>
        <w:t> </w:t>
      </w:r>
      <w:r>
        <w:rPr/>
        <w:t>проведения</w:t>
      </w:r>
      <w:r>
        <w:rPr>
          <w:spacing w:val="72"/>
          <w:w w:val="150"/>
        </w:rPr>
        <w:t> </w:t>
      </w:r>
      <w:r>
        <w:rPr>
          <w:spacing w:val="-5"/>
        </w:rPr>
        <w:t>ГИА</w:t>
      </w:r>
    </w:p>
    <w:p>
      <w:pPr>
        <w:pStyle w:val="BodyText"/>
        <w:spacing w:line="295" w:lineRule="exact"/>
        <w:ind w:firstLine="0"/>
      </w:pPr>
      <w:r>
        <w:rPr/>
        <w:t>участник</w:t>
      </w:r>
      <w:r>
        <w:rPr>
          <w:spacing w:val="-9"/>
        </w:rPr>
        <w:t> </w:t>
      </w:r>
      <w:r>
        <w:rPr/>
        <w:t>ЕГЭ</w:t>
      </w:r>
      <w:r>
        <w:rPr>
          <w:spacing w:val="-8"/>
        </w:rPr>
        <w:t> </w:t>
      </w:r>
      <w:r>
        <w:rPr/>
        <w:t>подает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день</w:t>
      </w:r>
      <w:r>
        <w:rPr>
          <w:spacing w:val="-8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экзамена</w:t>
      </w:r>
      <w:r>
        <w:rPr>
          <w:spacing w:val="-8"/>
        </w:rPr>
        <w:t> </w:t>
      </w:r>
      <w:r>
        <w:rPr/>
        <w:t>члену</w:t>
      </w:r>
      <w:r>
        <w:rPr>
          <w:spacing w:val="-12"/>
        </w:rPr>
        <w:t> </w:t>
      </w:r>
      <w:r>
        <w:rPr/>
        <w:t>ГЭК,</w:t>
      </w:r>
      <w:r>
        <w:rPr>
          <w:spacing w:val="-8"/>
        </w:rPr>
        <w:t> </w:t>
      </w:r>
      <w:r>
        <w:rPr/>
        <w:t>не</w:t>
      </w:r>
      <w:r>
        <w:rPr>
          <w:spacing w:val="-1"/>
        </w:rPr>
        <w:t> </w:t>
      </w:r>
      <w:r>
        <w:rPr/>
        <w:t>покидая</w:t>
      </w:r>
      <w:r>
        <w:rPr>
          <w:spacing w:val="-6"/>
        </w:rPr>
        <w:t> </w:t>
      </w:r>
      <w:r>
        <w:rPr>
          <w:spacing w:val="-4"/>
        </w:rPr>
        <w:t>ППЭ.</w:t>
      </w:r>
    </w:p>
    <w:p>
      <w:pPr>
        <w:pStyle w:val="BodyText"/>
        <w:ind w:right="111"/>
      </w:pPr>
      <w:r>
        <w:rPr/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>
      <w:pPr>
        <w:pStyle w:val="BodyText"/>
        <w:ind w:left="810" w:firstLine="0"/>
      </w:pPr>
      <w:r>
        <w:rPr/>
        <w:t>об</w:t>
      </w:r>
      <w:r>
        <w:rPr>
          <w:spacing w:val="-9"/>
        </w:rPr>
        <w:t> </w:t>
      </w:r>
      <w:r>
        <w:rPr/>
        <w:t>отклонении</w:t>
      </w:r>
      <w:r>
        <w:rPr>
          <w:spacing w:val="-9"/>
        </w:rPr>
        <w:t> </w:t>
      </w:r>
      <w:r>
        <w:rPr>
          <w:spacing w:val="-2"/>
        </w:rPr>
        <w:t>апелляции;</w:t>
      </w:r>
    </w:p>
    <w:p>
      <w:pPr>
        <w:pStyle w:val="BodyText"/>
        <w:spacing w:line="299" w:lineRule="exact" w:before="1"/>
        <w:ind w:left="810" w:firstLine="0"/>
      </w:pPr>
      <w:r>
        <w:rPr/>
        <w:t>об</w:t>
      </w:r>
      <w:r>
        <w:rPr>
          <w:spacing w:val="-11"/>
        </w:rPr>
        <w:t> </w:t>
      </w:r>
      <w:r>
        <w:rPr/>
        <w:t>удовлетворении</w:t>
      </w:r>
      <w:r>
        <w:rPr>
          <w:spacing w:val="-14"/>
        </w:rPr>
        <w:t> </w:t>
      </w:r>
      <w:r>
        <w:rPr>
          <w:spacing w:val="-2"/>
        </w:rPr>
        <w:t>апелляции.</w:t>
      </w:r>
    </w:p>
    <w:p>
      <w:pPr>
        <w:pStyle w:val="BodyText"/>
        <w:ind w:right="111"/>
      </w:pPr>
      <w:r>
        <w:rPr/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>
      <w:pPr>
        <w:pStyle w:val="BodyText"/>
        <w:ind w:right="106"/>
      </w:pPr>
      <w:r>
        <w:rPr>
          <w:b/>
        </w:rPr>
        <w:t>Апелляция о несогласии с</w:t>
      </w:r>
      <w:r>
        <w:rPr>
          <w:b/>
          <w:spacing w:val="-3"/>
        </w:rPr>
        <w:t> </w:t>
      </w:r>
      <w:r>
        <w:rPr>
          <w:b/>
        </w:rPr>
        <w:t>выставленными баллами </w:t>
      </w:r>
      <w:r>
        <w:rPr/>
        <w:t>подается в</w:t>
      </w:r>
      <w:r>
        <w:rPr>
          <w:spacing w:val="-3"/>
        </w:rPr>
        <w:t> </w:t>
      </w:r>
      <w:r>
        <w:rPr/>
        <w:t>течение двух</w:t>
      </w:r>
      <w:r>
        <w:rPr>
          <w:spacing w:val="40"/>
        </w:rPr>
        <w:t> </w:t>
      </w:r>
      <w:r>
        <w:rPr/>
        <w:t>рабочих</w:t>
      </w:r>
      <w:r>
        <w:rPr>
          <w:spacing w:val="40"/>
        </w:rPr>
        <w:t> </w:t>
      </w:r>
      <w:r>
        <w:rPr/>
        <w:t>дней</w:t>
      </w:r>
      <w:r>
        <w:rPr>
          <w:spacing w:val="40"/>
        </w:rPr>
        <w:t> </w:t>
      </w:r>
      <w:r>
        <w:rPr/>
        <w:t>после</w:t>
      </w:r>
      <w:r>
        <w:rPr>
          <w:spacing w:val="40"/>
        </w:rPr>
        <w:t> </w:t>
      </w:r>
      <w:r>
        <w:rPr/>
        <w:t>официального</w:t>
      </w:r>
      <w:r>
        <w:rPr>
          <w:spacing w:val="40"/>
        </w:rPr>
        <w:t> </w:t>
      </w:r>
      <w:r>
        <w:rPr/>
        <w:t>дня</w:t>
      </w:r>
      <w:r>
        <w:rPr>
          <w:spacing w:val="40"/>
        </w:rPr>
        <w:t> </w:t>
      </w:r>
      <w:r>
        <w:rPr/>
        <w:t>объявления</w:t>
      </w:r>
      <w:r>
        <w:rPr>
          <w:spacing w:val="40"/>
        </w:rPr>
        <w:t> </w:t>
      </w:r>
      <w:r>
        <w:rPr/>
        <w:t>результатов</w:t>
      </w:r>
      <w:r>
        <w:rPr>
          <w:spacing w:val="40"/>
        </w:rPr>
        <w:t> </w:t>
      </w:r>
      <w:r>
        <w:rPr/>
        <w:t>экзамена</w:t>
      </w:r>
      <w:r>
        <w:rPr>
          <w:spacing w:val="80"/>
        </w:rPr>
        <w:t> </w:t>
      </w:r>
      <w:r>
        <w:rPr/>
        <w:t>по</w:t>
      </w:r>
      <w:r>
        <w:rPr>
          <w:spacing w:val="-5"/>
        </w:rPr>
        <w:t> </w:t>
      </w:r>
      <w:r>
        <w:rPr/>
        <w:t>соответствующему учебному предмету. Обучающиеся и выпускники прошлых лет подают апелляцию о несогласии</w:t>
      </w:r>
      <w:r>
        <w:rPr>
          <w:spacing w:val="40"/>
        </w:rPr>
        <w:t> </w:t>
      </w:r>
      <w:r>
        <w:rPr/>
        <w:t>с</w:t>
      </w:r>
      <w:r>
        <w:rPr>
          <w:spacing w:val="-1"/>
        </w:rPr>
        <w:t> </w:t>
      </w:r>
      <w:r>
        <w:rPr/>
        <w:t>выставленными баллами в</w:t>
      </w:r>
      <w:r>
        <w:rPr>
          <w:spacing w:val="-1"/>
        </w:rPr>
        <w:t> </w:t>
      </w:r>
      <w:r>
        <w:rPr/>
        <w:t>системе информирования о</w:t>
      </w:r>
      <w:r>
        <w:rPr>
          <w:spacing w:val="-1"/>
        </w:rPr>
        <w:t> </w:t>
      </w:r>
      <w:r>
        <w:rPr/>
        <w:t>результатах ГИА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сайте https://</w:t>
      </w:r>
      <w:hyperlink r:id="rId5">
        <w:r>
          <w:rPr/>
          <w:t>www.ege.spb.ru,</w:t>
        </w:r>
        <w:r>
          <w:rPr>
            <w:spacing w:val="-1"/>
          </w:rPr>
          <w:t> </w:t>
        </w:r>
      </w:hyperlink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иные места, определенные Комитетом по образованию.</w:t>
      </w:r>
    </w:p>
    <w:p>
      <w:pPr>
        <w:pStyle w:val="BodyText"/>
        <w:ind w:right="108"/>
      </w:pPr>
      <w:r>
        <w:rPr/>
        <w:t>При рассмотрении апелляции о несогласии с</w:t>
      </w:r>
      <w:r>
        <w:rPr>
          <w:spacing w:val="-2"/>
        </w:rPr>
        <w:t> </w:t>
      </w:r>
      <w:r>
        <w:rPr/>
        <w:t>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</w:t>
      </w:r>
      <w:r>
        <w:rPr>
          <w:spacing w:val="80"/>
        </w:rPr>
        <w:t> </w:t>
      </w:r>
      <w:r>
        <w:rPr/>
        <w:t>экзаменационной работы предметной комиссией и КИМ участников экзамена, подавших апелляцию.</w:t>
      </w:r>
    </w:p>
    <w:p>
      <w:pPr>
        <w:pStyle w:val="BodyText"/>
        <w:ind w:right="109"/>
      </w:pPr>
      <w:r>
        <w:rPr/>
        <w:t>Указанные материалы предъявляются участникам экзамена (в случае его присутствия при рассмотрении апелляции).</w:t>
      </w:r>
    </w:p>
    <w:p>
      <w:pPr>
        <w:pStyle w:val="BodyText"/>
        <w:ind w:right="100"/>
      </w:pPr>
      <w:r>
        <w:rPr/>
        <w:t>До</w:t>
      </w:r>
      <w:r>
        <w:rPr>
          <w:spacing w:val="80"/>
        </w:rPr>
        <w:t>  </w:t>
      </w:r>
      <w:r>
        <w:rPr/>
        <w:t>заседания</w:t>
      </w:r>
      <w:r>
        <w:rPr>
          <w:spacing w:val="80"/>
        </w:rPr>
        <w:t>  </w:t>
      </w:r>
      <w:r>
        <w:rPr/>
        <w:t>конфликтной</w:t>
      </w:r>
      <w:r>
        <w:rPr>
          <w:spacing w:val="80"/>
        </w:rPr>
        <w:t>  </w:t>
      </w:r>
      <w:r>
        <w:rPr/>
        <w:t>комиссии</w:t>
      </w:r>
      <w:r>
        <w:rPr>
          <w:spacing w:val="80"/>
        </w:rPr>
        <w:t>  </w:t>
      </w:r>
      <w:r>
        <w:rPr/>
        <w:t>по рассмотрению</w:t>
      </w:r>
      <w:r>
        <w:rPr>
          <w:spacing w:val="80"/>
        </w:rPr>
        <w:t>  </w:t>
      </w:r>
      <w:r>
        <w:rPr/>
        <w:t>апелляции</w:t>
      </w:r>
      <w:r>
        <w:rPr>
          <w:spacing w:val="40"/>
        </w:rPr>
        <w:t> </w:t>
      </w:r>
      <w:r>
        <w:rPr/>
        <w:t>о</w:t>
      </w:r>
      <w:r>
        <w:rPr>
          <w:spacing w:val="-3"/>
        </w:rPr>
        <w:t> </w:t>
      </w:r>
      <w:r>
        <w:rPr/>
        <w:t>несогласии с</w:t>
      </w:r>
      <w:r>
        <w:rPr>
          <w:spacing w:val="-3"/>
        </w:rPr>
        <w:t> </w:t>
      </w:r>
      <w:r>
        <w:rPr/>
        <w:t>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предметной комиссии по</w:t>
      </w:r>
      <w:r>
        <w:rPr>
          <w:spacing w:val="-1"/>
        </w:rPr>
        <w:t> </w:t>
      </w:r>
      <w:r>
        <w:rPr/>
        <w:t>соответствующему учебному предмету. В</w:t>
      </w:r>
      <w:r>
        <w:rPr>
          <w:spacing w:val="-2"/>
        </w:rPr>
        <w:t> </w:t>
      </w:r>
      <w:r>
        <w:rPr/>
        <w:t>случае если эксперты не дают однозначного ответа о правильности оценивания</w:t>
      </w:r>
      <w:r>
        <w:rPr>
          <w:spacing w:val="80"/>
        </w:rPr>
        <w:t>  </w:t>
      </w:r>
      <w:r>
        <w:rPr/>
        <w:t>экзаменационной</w:t>
      </w:r>
      <w:r>
        <w:rPr>
          <w:spacing w:val="80"/>
        </w:rPr>
        <w:t>  </w:t>
      </w:r>
      <w:r>
        <w:rPr/>
        <w:t>работы</w:t>
      </w:r>
      <w:r>
        <w:rPr>
          <w:spacing w:val="80"/>
        </w:rPr>
        <w:t>  </w:t>
      </w:r>
      <w:r>
        <w:rPr/>
        <w:t>конфликтная</w:t>
      </w:r>
      <w:r>
        <w:rPr>
          <w:spacing w:val="80"/>
        </w:rPr>
        <w:t>  </w:t>
      </w:r>
      <w:r>
        <w:rPr/>
        <w:t>комиссия</w:t>
      </w:r>
      <w:r>
        <w:rPr>
          <w:spacing w:val="80"/>
        </w:rPr>
        <w:t>  </w:t>
      </w:r>
      <w:r>
        <w:rPr/>
        <w:t>обращается в</w:t>
      </w:r>
      <w:r>
        <w:rPr>
          <w:spacing w:val="-2"/>
        </w:rPr>
        <w:t> </w:t>
      </w:r>
      <w:r>
        <w:rPr/>
        <w:t>Комиссию</w:t>
      </w:r>
      <w:r>
        <w:rPr>
          <w:spacing w:val="61"/>
        </w:rPr>
        <w:t>  </w:t>
      </w:r>
      <w:r>
        <w:rPr/>
        <w:t>по разработке</w:t>
      </w:r>
      <w:r>
        <w:rPr>
          <w:spacing w:val="62"/>
        </w:rPr>
        <w:t>  </w:t>
      </w:r>
      <w:r>
        <w:rPr/>
        <w:t>КИМ</w:t>
      </w:r>
      <w:r>
        <w:rPr>
          <w:spacing w:val="61"/>
        </w:rPr>
        <w:t>  </w:t>
      </w:r>
      <w:r>
        <w:rPr/>
        <w:t>по соответствующему</w:t>
      </w:r>
      <w:r>
        <w:rPr>
          <w:spacing w:val="61"/>
        </w:rPr>
        <w:t>  </w:t>
      </w:r>
      <w:r>
        <w:rPr/>
        <w:t>учебному</w:t>
      </w:r>
      <w:r>
        <w:rPr>
          <w:spacing w:val="58"/>
        </w:rPr>
        <w:t>  </w:t>
      </w:r>
      <w:r>
        <w:rPr/>
        <w:t>предмету с</w:t>
      </w:r>
      <w:r>
        <w:rPr>
          <w:spacing w:val="-2"/>
        </w:rPr>
        <w:t> </w:t>
      </w:r>
      <w:r>
        <w:rPr/>
        <w:t>запросом</w:t>
      </w:r>
      <w:r>
        <w:rPr>
          <w:spacing w:val="40"/>
        </w:rPr>
        <w:t> </w:t>
      </w:r>
      <w:r>
        <w:rPr/>
        <w:t>о</w:t>
      </w:r>
      <w:r>
        <w:rPr>
          <w:spacing w:val="-2"/>
        </w:rPr>
        <w:t> </w:t>
      </w:r>
      <w:r>
        <w:rPr/>
        <w:t>разъяснениях</w:t>
      </w:r>
      <w:r>
        <w:rPr>
          <w:spacing w:val="40"/>
        </w:rPr>
        <w:t> </w:t>
      </w:r>
      <w:r>
        <w:rPr/>
        <w:t>по критериям</w:t>
      </w:r>
      <w:r>
        <w:rPr>
          <w:spacing w:val="40"/>
        </w:rPr>
        <w:t> </w:t>
      </w:r>
      <w:r>
        <w:rPr/>
        <w:t>оценивания.</w:t>
      </w:r>
      <w:r>
        <w:rPr>
          <w:spacing w:val="40"/>
        </w:rPr>
        <w:t> </w:t>
      </w:r>
      <w:r>
        <w:rPr/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</w:t>
      </w:r>
      <w:r>
        <w:rPr>
          <w:spacing w:val="35"/>
        </w:rPr>
        <w:t> </w:t>
      </w:r>
      <w:r>
        <w:rPr/>
        <w:t>Баллы</w:t>
      </w:r>
      <w:r>
        <w:rPr>
          <w:spacing w:val="38"/>
        </w:rPr>
        <w:t> </w:t>
      </w:r>
      <w:r>
        <w:rPr/>
        <w:t>могут</w:t>
      </w:r>
      <w:r>
        <w:rPr>
          <w:spacing w:val="35"/>
        </w:rPr>
        <w:t> </w:t>
      </w:r>
      <w:r>
        <w:rPr/>
        <w:t>быть</w:t>
      </w:r>
      <w:r>
        <w:rPr>
          <w:spacing w:val="35"/>
        </w:rPr>
        <w:t> </w:t>
      </w:r>
      <w:r>
        <w:rPr/>
        <w:t>изменены</w:t>
      </w:r>
      <w:r>
        <w:rPr>
          <w:spacing w:val="37"/>
        </w:rPr>
        <w:t> </w:t>
      </w:r>
      <w:r>
        <w:rPr/>
        <w:t>как</w:t>
      </w:r>
      <w:r>
        <w:rPr>
          <w:spacing w:val="36"/>
        </w:rPr>
        <w:t> </w:t>
      </w:r>
      <w:r>
        <w:rPr/>
        <w:t>в сторону</w:t>
      </w:r>
      <w:r>
        <w:rPr>
          <w:spacing w:val="31"/>
        </w:rPr>
        <w:t> </w:t>
      </w:r>
      <w:r>
        <w:rPr/>
        <w:t>повышения,</w:t>
      </w:r>
      <w:r>
        <w:rPr>
          <w:spacing w:val="37"/>
        </w:rPr>
        <w:t> </w:t>
      </w:r>
      <w:r>
        <w:rPr/>
        <w:t>так</w:t>
      </w:r>
      <w:r>
        <w:rPr>
          <w:spacing w:val="34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36"/>
        </w:rPr>
        <w:t> </w:t>
      </w:r>
      <w:r>
        <w:rPr>
          <w:spacing w:val="-2"/>
        </w:rPr>
        <w:t>сторону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firstLine="0"/>
        <w:jc w:val="left"/>
      </w:pPr>
      <w:r>
        <w:rPr>
          <w:spacing w:val="-2"/>
        </w:rPr>
        <w:t>понижения.</w:t>
      </w:r>
    </w:p>
    <w:p>
      <w:pPr>
        <w:pStyle w:val="BodyText"/>
        <w:spacing w:before="1"/>
        <w:ind w:right="111"/>
      </w:pPr>
      <w:r>
        <w:rPr/>
        <w:t>Апелляции</w:t>
      </w:r>
      <w:r>
        <w:rPr>
          <w:spacing w:val="40"/>
        </w:rPr>
        <w:t> </w:t>
      </w:r>
      <w:r>
        <w:rPr/>
        <w:t>о</w:t>
      </w:r>
      <w:r>
        <w:rPr>
          <w:spacing w:val="-3"/>
        </w:rPr>
        <w:t> </w:t>
      </w:r>
      <w:r>
        <w:rPr/>
        <w:t>нарушении</w:t>
      </w:r>
      <w:r>
        <w:rPr>
          <w:spacing w:val="40"/>
        </w:rPr>
        <w:t> </w:t>
      </w:r>
      <w:r>
        <w:rPr/>
        <w:t>установленного</w:t>
      </w:r>
      <w:r>
        <w:rPr>
          <w:spacing w:val="40"/>
        </w:rPr>
        <w:t> </w:t>
      </w:r>
      <w:r>
        <w:rPr/>
        <w:t>порядка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ГИА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(или) о</w:t>
      </w:r>
      <w:r>
        <w:rPr>
          <w:spacing w:val="-4"/>
        </w:rPr>
        <w:t> </w:t>
      </w:r>
      <w:r>
        <w:rPr/>
        <w:t>несогласии</w:t>
      </w:r>
      <w:r>
        <w:rPr>
          <w:spacing w:val="40"/>
        </w:rPr>
        <w:t> </w:t>
      </w:r>
      <w:r>
        <w:rPr/>
        <w:t>с</w:t>
      </w:r>
      <w:r>
        <w:rPr>
          <w:spacing w:val="-1"/>
        </w:rPr>
        <w:t> </w:t>
      </w:r>
      <w:r>
        <w:rPr/>
        <w:t>выставленными</w:t>
      </w:r>
      <w:r>
        <w:rPr>
          <w:spacing w:val="40"/>
        </w:rPr>
        <w:t> </w:t>
      </w:r>
      <w:r>
        <w:rPr/>
        <w:t>баллами</w:t>
      </w:r>
      <w:r>
        <w:rPr>
          <w:spacing w:val="40"/>
        </w:rPr>
        <w:t> </w:t>
      </w:r>
      <w:r>
        <w:rPr/>
        <w:t>могут</w:t>
      </w:r>
      <w:r>
        <w:rPr>
          <w:spacing w:val="40"/>
        </w:rPr>
        <w:t> </w:t>
      </w:r>
      <w:r>
        <w:rPr/>
        <w:t>быть</w:t>
      </w:r>
      <w:r>
        <w:rPr>
          <w:spacing w:val="40"/>
        </w:rPr>
        <w:t> </w:t>
      </w:r>
      <w:r>
        <w:rPr/>
        <w:t>отозваны</w:t>
      </w:r>
      <w:r>
        <w:rPr>
          <w:spacing w:val="40"/>
        </w:rPr>
        <w:t> </w:t>
      </w:r>
      <w:r>
        <w:rPr/>
        <w:t>участниками</w:t>
      </w:r>
      <w:r>
        <w:rPr>
          <w:spacing w:val="40"/>
        </w:rPr>
        <w:t> </w:t>
      </w:r>
      <w:r>
        <w:rPr/>
        <w:t>ГИА по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собственному</w:t>
      </w:r>
      <w:r>
        <w:rPr>
          <w:spacing w:val="-6"/>
        </w:rPr>
        <w:t> </w:t>
      </w:r>
      <w:r>
        <w:rPr/>
        <w:t>желанию.</w:t>
      </w:r>
      <w:r>
        <w:rPr>
          <w:spacing w:val="80"/>
          <w:w w:val="150"/>
        </w:rPr>
        <w:t> </w:t>
      </w:r>
      <w:r>
        <w:rPr/>
        <w:t>Для</w:t>
      </w:r>
      <w:r>
        <w:rPr>
          <w:spacing w:val="77"/>
        </w:rPr>
        <w:t>  </w:t>
      </w:r>
      <w:r>
        <w:rPr/>
        <w:t>этого</w:t>
      </w:r>
      <w:r>
        <w:rPr>
          <w:spacing w:val="79"/>
        </w:rPr>
        <w:t>  </w:t>
      </w:r>
      <w:r>
        <w:rPr/>
        <w:t>участник</w:t>
      </w:r>
      <w:r>
        <w:rPr>
          <w:spacing w:val="76"/>
        </w:rPr>
        <w:t>  </w:t>
      </w:r>
      <w:r>
        <w:rPr/>
        <w:t>ГИА</w:t>
      </w:r>
      <w:r>
        <w:rPr>
          <w:spacing w:val="77"/>
        </w:rPr>
        <w:t>  </w:t>
      </w:r>
      <w:r>
        <w:rPr/>
        <w:t>пишет</w:t>
      </w:r>
      <w:r>
        <w:rPr>
          <w:spacing w:val="78"/>
        </w:rPr>
        <w:t>  </w:t>
      </w:r>
      <w:r>
        <w:rPr/>
        <w:t>заявление об</w:t>
      </w:r>
      <w:r>
        <w:rPr>
          <w:spacing w:val="-4"/>
        </w:rPr>
        <w:t> </w:t>
      </w:r>
      <w:r>
        <w:rPr/>
        <w:t>отзыве, поданной им</w:t>
      </w:r>
      <w:r>
        <w:rPr>
          <w:spacing w:val="-2"/>
        </w:rPr>
        <w:t> </w:t>
      </w:r>
      <w:r>
        <w:rPr/>
        <w:t>апелляции. Участники ГИА и выпускники прошлых лет подают</w:t>
      </w:r>
      <w:r>
        <w:rPr>
          <w:spacing w:val="-5"/>
        </w:rPr>
        <w:t> </w:t>
      </w:r>
      <w:r>
        <w:rPr/>
        <w:t>соответствующее</w:t>
      </w:r>
      <w:r>
        <w:rPr>
          <w:spacing w:val="-5"/>
        </w:rPr>
        <w:t> </w:t>
      </w:r>
      <w:r>
        <w:rPr/>
        <w:t>заявление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письменной</w:t>
      </w:r>
      <w:r>
        <w:rPr>
          <w:spacing w:val="-4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конфликтную</w:t>
      </w:r>
      <w:r>
        <w:rPr>
          <w:spacing w:val="-4"/>
        </w:rPr>
        <w:t> </w:t>
      </w:r>
      <w:r>
        <w:rPr/>
        <w:t>комиссию или в иные места, определенные Комитетом по образованию.</w:t>
      </w:r>
    </w:p>
    <w:p>
      <w:pPr>
        <w:pStyle w:val="BodyText"/>
        <w:spacing w:before="1"/>
        <w:ind w:right="108"/>
      </w:pPr>
      <w:r>
        <w:rPr/>
        <w:t>В случае отсутствия заявления об отзыве, поданной апелляции, и неявки участника ГИА на</w:t>
      </w:r>
      <w:r>
        <w:rPr>
          <w:spacing w:val="-2"/>
        </w:rPr>
        <w:t> </w:t>
      </w:r>
      <w:r>
        <w:rPr/>
        <w:t>заседание конфликтной комиссии, на котором рассматривается апелляция, конфликтная комиссия рассматривает его апелляцию в установленном </w:t>
      </w:r>
      <w:r>
        <w:rPr>
          <w:spacing w:val="-2"/>
        </w:rPr>
        <w:t>порядке.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spacing w:before="0"/>
        <w:ind w:left="102" w:right="107" w:firstLine="851"/>
        <w:jc w:val="both"/>
        <w:rPr>
          <w:i/>
          <w:sz w:val="26"/>
        </w:rPr>
      </w:pPr>
      <w:r>
        <w:rPr>
          <w:i/>
          <w:sz w:val="26"/>
        </w:rPr>
        <w:t>Данная информация была подготовлена в соответствии со следующими</w:t>
      </w:r>
      <w:r>
        <w:rPr>
          <w:i/>
          <w:sz w:val="26"/>
        </w:rPr>
        <w:t> нормативными правовыми документами, регламентирующими проведение ГИА: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2" w:after="0"/>
        <w:ind w:left="102" w:right="107" w:firstLine="851"/>
        <w:jc w:val="both"/>
        <w:rPr>
          <w:i/>
          <w:sz w:val="26"/>
        </w:rPr>
      </w:pPr>
      <w:r>
        <w:rPr>
          <w:i/>
          <w:sz w:val="26"/>
        </w:rPr>
        <w:t>Федеральным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законом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от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29.12.2012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№ 273-ФЗ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«Об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образовании</w:t>
      </w:r>
      <w:r>
        <w:rPr>
          <w:i/>
          <w:spacing w:val="80"/>
          <w:sz w:val="26"/>
        </w:rPr>
        <w:t> </w:t>
      </w:r>
      <w:r>
        <w:rPr>
          <w:i/>
          <w:sz w:val="26"/>
        </w:rPr>
        <w:t>в Российской Федерации».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40" w:lineRule="auto" w:before="0" w:after="0"/>
        <w:ind w:left="102" w:right="106" w:firstLine="851"/>
        <w:jc w:val="both"/>
        <w:rPr>
          <w:i/>
          <w:sz w:val="26"/>
        </w:rPr>
      </w:pPr>
      <w:r>
        <w:rPr>
          <w:i/>
          <w:sz w:val="26"/>
        </w:rPr>
        <w:t>Постановлением Правительства Российской Федерации от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31.08.2013 №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приема граждан в образовательные организации для получения среднего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профессионального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высшего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образования</w:t>
      </w:r>
      <w:r>
        <w:rPr>
          <w:i/>
          <w:spacing w:val="40"/>
          <w:sz w:val="26"/>
        </w:rPr>
        <w:t> </w:t>
      </w:r>
      <w:r>
        <w:rPr>
          <w:i/>
          <w:sz w:val="26"/>
        </w:rPr>
        <w:t>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>
      <w:pPr>
        <w:pStyle w:val="ListParagraph"/>
        <w:numPr>
          <w:ilvl w:val="1"/>
          <w:numId w:val="3"/>
        </w:numPr>
        <w:tabs>
          <w:tab w:pos="1518" w:val="left" w:leader="none"/>
        </w:tabs>
        <w:spacing w:line="298" w:lineRule="exact" w:before="0" w:after="0"/>
        <w:ind w:left="1518" w:right="0" w:hanging="564"/>
        <w:jc w:val="both"/>
        <w:rPr>
          <w:i/>
          <w:sz w:val="26"/>
        </w:rPr>
      </w:pPr>
      <w:r>
        <w:rPr>
          <w:i/>
          <w:sz w:val="26"/>
        </w:rPr>
        <w:t>Приказом</w:t>
      </w:r>
      <w:r>
        <w:rPr>
          <w:i/>
          <w:spacing w:val="68"/>
          <w:sz w:val="26"/>
        </w:rPr>
        <w:t> </w:t>
      </w:r>
      <w:r>
        <w:rPr>
          <w:i/>
          <w:sz w:val="26"/>
        </w:rPr>
        <w:t>Минпросвещения</w:t>
      </w:r>
      <w:r>
        <w:rPr>
          <w:i/>
          <w:spacing w:val="68"/>
          <w:sz w:val="26"/>
        </w:rPr>
        <w:t> </w:t>
      </w:r>
      <w:r>
        <w:rPr>
          <w:i/>
          <w:sz w:val="26"/>
        </w:rPr>
        <w:t>России</w:t>
      </w:r>
      <w:r>
        <w:rPr>
          <w:i/>
          <w:spacing w:val="70"/>
          <w:sz w:val="26"/>
        </w:rPr>
        <w:t> </w:t>
      </w:r>
      <w:r>
        <w:rPr>
          <w:i/>
          <w:sz w:val="26"/>
        </w:rPr>
        <w:t>и</w:t>
      </w:r>
      <w:r>
        <w:rPr>
          <w:i/>
          <w:spacing w:val="69"/>
          <w:sz w:val="26"/>
        </w:rPr>
        <w:t> </w:t>
      </w:r>
      <w:r>
        <w:rPr>
          <w:i/>
          <w:sz w:val="26"/>
        </w:rPr>
        <w:t>Рособрнадзора</w:t>
      </w:r>
      <w:r>
        <w:rPr>
          <w:i/>
          <w:spacing w:val="69"/>
          <w:sz w:val="26"/>
        </w:rPr>
        <w:t> </w:t>
      </w:r>
      <w:r>
        <w:rPr>
          <w:i/>
          <w:sz w:val="26"/>
        </w:rPr>
        <w:t>от</w:t>
      </w:r>
      <w:r>
        <w:rPr>
          <w:i/>
          <w:spacing w:val="68"/>
          <w:sz w:val="26"/>
        </w:rPr>
        <w:t> </w:t>
      </w:r>
      <w:r>
        <w:rPr>
          <w:i/>
          <w:spacing w:val="-2"/>
          <w:sz w:val="26"/>
        </w:rPr>
        <w:t>07.11.2018</w:t>
      </w:r>
    </w:p>
    <w:p>
      <w:pPr>
        <w:spacing w:before="0"/>
        <w:ind w:left="102" w:right="112" w:firstLine="0"/>
        <w:jc w:val="both"/>
        <w:rPr>
          <w:i/>
          <w:sz w:val="26"/>
        </w:rPr>
      </w:pPr>
      <w:r>
        <w:rPr>
          <w:i/>
          <w:sz w:val="26"/>
        </w:rPr>
        <w:t>№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190/1512 «Об утверждении Порядка проведения государственной итоговой</w:t>
      </w:r>
      <w:r>
        <w:rPr>
          <w:i/>
          <w:sz w:val="26"/>
        </w:rPr>
        <w:t> аттестации по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образовательным программам среднего общего образования» (зарегистрирован Минюстом России 10.12.2018, регистрационный № 52952).</w:t>
      </w:r>
    </w:p>
    <w:p>
      <w:pPr>
        <w:pStyle w:val="BodyText"/>
        <w:ind w:left="0" w:firstLine="0"/>
        <w:jc w:val="left"/>
        <w:rPr>
          <w:i/>
          <w:sz w:val="28"/>
        </w:rPr>
      </w:pPr>
    </w:p>
    <w:p>
      <w:pPr>
        <w:pStyle w:val="BodyText"/>
        <w:ind w:left="0" w:firstLine="0"/>
        <w:jc w:val="left"/>
        <w:rPr>
          <w:i/>
          <w:sz w:val="24"/>
        </w:rPr>
      </w:pPr>
    </w:p>
    <w:p>
      <w:pPr>
        <w:pStyle w:val="Heading1"/>
        <w:spacing w:line="247" w:lineRule="auto"/>
        <w:ind w:right="114" w:firstLine="707"/>
      </w:pPr>
      <w:r>
        <w:rPr/>
        <w:t>ВАЖНО</w:t>
      </w:r>
      <w:r>
        <w:rPr>
          <w:b w:val="0"/>
        </w:rPr>
        <w:t>: </w:t>
      </w:r>
      <w:r>
        <w:rPr/>
        <w:t>Даты экзаменов, указанные в заявлении, являются ориентировочными и могут измениться.</w:t>
      </w:r>
    </w:p>
    <w:p>
      <w:pPr>
        <w:spacing w:line="820" w:lineRule="atLeast" w:before="13"/>
        <w:ind w:left="102" w:right="3828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правилами</w:t>
      </w:r>
      <w:r>
        <w:rPr>
          <w:spacing w:val="-8"/>
          <w:sz w:val="24"/>
        </w:rPr>
        <w:t> </w:t>
      </w:r>
      <w:r>
        <w:rPr>
          <w:sz w:val="24"/>
        </w:rPr>
        <w:t>проведения</w:t>
      </w:r>
      <w:r>
        <w:rPr>
          <w:spacing w:val="-8"/>
          <w:sz w:val="24"/>
        </w:rPr>
        <w:t> </w:t>
      </w:r>
      <w:r>
        <w:rPr>
          <w:sz w:val="24"/>
        </w:rPr>
        <w:t>ЕГЭ</w:t>
      </w:r>
      <w:r>
        <w:rPr>
          <w:spacing w:val="-8"/>
          <w:sz w:val="24"/>
        </w:rPr>
        <w:t> </w:t>
      </w:r>
      <w:r>
        <w:rPr>
          <w:sz w:val="24"/>
        </w:rPr>
        <w:t>ознакомлен</w:t>
      </w:r>
      <w:r>
        <w:rPr>
          <w:spacing w:val="-8"/>
          <w:sz w:val="24"/>
        </w:rPr>
        <w:t> </w:t>
      </w:r>
      <w:r>
        <w:rPr>
          <w:sz w:val="24"/>
        </w:rPr>
        <w:t>(а): Участник экзамена</w:t>
      </w:r>
    </w:p>
    <w:p>
      <w:pPr>
        <w:pStyle w:val="BodyText"/>
        <w:spacing w:before="10"/>
        <w:ind w:left="0" w:firstLine="0"/>
        <w:jc w:val="left"/>
        <w:rPr>
          <w:sz w:val="16"/>
        </w:rPr>
      </w:pPr>
    </w:p>
    <w:p>
      <w:pPr>
        <w:tabs>
          <w:tab w:pos="2441" w:val="left" w:leader="none"/>
          <w:tab w:pos="5041" w:val="left" w:leader="none"/>
          <w:tab w:pos="7166" w:val="left" w:leader="none"/>
          <w:tab w:pos="7645" w:val="left" w:leader="none"/>
          <w:tab w:pos="8598" w:val="left" w:leader="none"/>
        </w:tabs>
        <w:spacing w:line="480" w:lineRule="auto" w:before="90"/>
        <w:ind w:left="102" w:right="327" w:firstLine="6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> </w:t>
      </w:r>
      <w:r>
        <w:rPr>
          <w:sz w:val="24"/>
        </w:rPr>
        <w:t>г. Родитель/законный представитель несовершеннолетнего участника экзамена</w:t>
      </w:r>
    </w:p>
    <w:p>
      <w:pPr>
        <w:tabs>
          <w:tab w:pos="2261" w:val="left" w:leader="none"/>
          <w:tab w:pos="4861" w:val="left" w:leader="none"/>
          <w:tab w:pos="7106" w:val="left" w:leader="none"/>
          <w:tab w:pos="7585" w:val="left" w:leader="none"/>
          <w:tab w:pos="8538" w:val="left" w:leader="none"/>
        </w:tabs>
        <w:spacing w:before="1"/>
        <w:ind w:left="10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>  </w:t>
      </w:r>
      <w:r>
        <w:rPr>
          <w:spacing w:val="-5"/>
          <w:sz w:val="24"/>
        </w:rPr>
        <w:t>г.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1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9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3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8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7" w:hanging="70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96" w:lineRule="exact"/>
      <w:ind w:left="102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645" w:right="165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6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ge.spb.ru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dcterms:created xsi:type="dcterms:W3CDTF">2022-03-23T07:34:25Z</dcterms:created>
  <dcterms:modified xsi:type="dcterms:W3CDTF">2022-03-23T07:34:25Z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