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611C" w:rsidRDefault="00B1611C" w:rsidP="00B1611C">
      <w:pPr>
        <w:rPr>
          <w:rFonts w:eastAsia="Calibri" w:cs="Times New Roman"/>
          <w:sz w:val="28"/>
          <w:szCs w:val="28"/>
        </w:rPr>
      </w:pPr>
    </w:p>
    <w:p w:rsidR="00B1611C" w:rsidRDefault="00B1611C" w:rsidP="00B1611C">
      <w:pPr>
        <w:rPr>
          <w:rFonts w:eastAsia="Calibri" w:cs="Times New Roman"/>
          <w:sz w:val="28"/>
          <w:szCs w:val="28"/>
        </w:rPr>
      </w:pPr>
    </w:p>
    <w:p w:rsidR="00B1611C" w:rsidRPr="00933266" w:rsidRDefault="00B1611C" w:rsidP="00B1611C">
      <w:pPr>
        <w:rPr>
          <w:rFonts w:eastAsia="Calibri" w:cs="Times New Roman"/>
          <w:sz w:val="28"/>
          <w:szCs w:val="28"/>
        </w:rPr>
      </w:pPr>
    </w:p>
    <w:p w:rsidR="00B1611C" w:rsidRDefault="00B1611C" w:rsidP="00B1611C">
      <w:pPr>
        <w:rPr>
          <w:rFonts w:eastAsia="Calibri" w:cs="Times New Roman"/>
          <w:b/>
          <w:sz w:val="48"/>
          <w:szCs w:val="48"/>
        </w:rPr>
      </w:pPr>
    </w:p>
    <w:p w:rsidR="00B1611C" w:rsidRPr="00933266" w:rsidRDefault="00B1611C" w:rsidP="00B1611C">
      <w:pPr>
        <w:rPr>
          <w:rFonts w:eastAsia="Calibri" w:cs="Times New Roman"/>
          <w:b/>
          <w:sz w:val="48"/>
          <w:szCs w:val="48"/>
        </w:rPr>
      </w:pPr>
    </w:p>
    <w:p w:rsidR="00B1611C" w:rsidRPr="00933266" w:rsidRDefault="006C36B1" w:rsidP="00B1611C">
      <w:pPr>
        <w:jc w:val="center"/>
        <w:rPr>
          <w:rFonts w:eastAsia="Calibri" w:cs="Times New Roman"/>
          <w:b/>
          <w:sz w:val="48"/>
          <w:szCs w:val="48"/>
        </w:rPr>
      </w:pPr>
      <w:r>
        <w:rPr>
          <w:rFonts w:eastAsia="Calibri" w:cs="Times New Roman"/>
          <w:b/>
          <w:sz w:val="48"/>
          <w:szCs w:val="48"/>
        </w:rPr>
        <w:t>РАБОЧАЯ ПРОГРАММА</w:t>
      </w:r>
    </w:p>
    <w:p w:rsidR="00B1611C" w:rsidRPr="00933266" w:rsidRDefault="00B1611C" w:rsidP="00B1611C">
      <w:pPr>
        <w:jc w:val="center"/>
        <w:rPr>
          <w:rFonts w:eastAsia="Calibri" w:cs="Times New Roman"/>
          <w:b/>
          <w:sz w:val="36"/>
          <w:szCs w:val="36"/>
        </w:rPr>
      </w:pPr>
      <w:r>
        <w:rPr>
          <w:rFonts w:eastAsia="Calibri" w:cs="Times New Roman"/>
          <w:b/>
          <w:sz w:val="36"/>
          <w:szCs w:val="36"/>
        </w:rPr>
        <w:t xml:space="preserve">по </w:t>
      </w:r>
      <w:r w:rsidRPr="00933266">
        <w:rPr>
          <w:rFonts w:eastAsia="Calibri" w:cs="Times New Roman"/>
          <w:b/>
          <w:sz w:val="36"/>
          <w:szCs w:val="36"/>
        </w:rPr>
        <w:t xml:space="preserve">внеурочной деятельности </w:t>
      </w:r>
    </w:p>
    <w:p w:rsidR="00B1611C" w:rsidRPr="00933266" w:rsidRDefault="00B1611C" w:rsidP="00B1611C">
      <w:pPr>
        <w:jc w:val="center"/>
        <w:rPr>
          <w:rFonts w:eastAsia="Calibri" w:cs="Times New Roman"/>
          <w:b/>
          <w:sz w:val="36"/>
          <w:szCs w:val="36"/>
        </w:rPr>
      </w:pPr>
    </w:p>
    <w:p w:rsidR="00B1611C" w:rsidRPr="00933266" w:rsidRDefault="00B1611C" w:rsidP="00B1611C">
      <w:pPr>
        <w:pBdr>
          <w:bottom w:val="single" w:sz="12" w:space="1" w:color="auto"/>
        </w:pBdr>
        <w:jc w:val="center"/>
        <w:rPr>
          <w:rFonts w:eastAsia="Calibri" w:cs="Times New Roman"/>
          <w:b/>
          <w:sz w:val="36"/>
          <w:szCs w:val="48"/>
        </w:rPr>
      </w:pPr>
      <w:r>
        <w:rPr>
          <w:rFonts w:eastAsia="Calibri" w:cs="Times New Roman"/>
          <w:b/>
          <w:sz w:val="36"/>
          <w:szCs w:val="48"/>
        </w:rPr>
        <w:t>секция «Баскетбол»</w:t>
      </w:r>
    </w:p>
    <w:p w:rsidR="00B1611C" w:rsidRPr="00933266" w:rsidRDefault="00B1611C" w:rsidP="00B1611C">
      <w:pPr>
        <w:ind w:left="6120" w:hanging="6120"/>
        <w:jc w:val="center"/>
        <w:rPr>
          <w:rFonts w:eastAsia="Calibri" w:cs="Times New Roman"/>
          <w:sz w:val="36"/>
          <w:szCs w:val="28"/>
        </w:rPr>
      </w:pPr>
      <w:r>
        <w:rPr>
          <w:rFonts w:eastAsia="Calibri" w:cs="Times New Roman"/>
          <w:sz w:val="36"/>
          <w:szCs w:val="28"/>
        </w:rPr>
        <w:t>9</w:t>
      </w:r>
      <w:r w:rsidRPr="00933266">
        <w:rPr>
          <w:rFonts w:eastAsia="Calibri" w:cs="Times New Roman"/>
          <w:sz w:val="36"/>
          <w:szCs w:val="28"/>
        </w:rPr>
        <w:t xml:space="preserve"> класс</w:t>
      </w:r>
    </w:p>
    <w:p w:rsidR="00B1611C" w:rsidRPr="00933266" w:rsidRDefault="00B1611C" w:rsidP="00B1611C">
      <w:pPr>
        <w:pBdr>
          <w:top w:val="single" w:sz="12" w:space="1" w:color="auto"/>
          <w:bottom w:val="single" w:sz="12" w:space="1" w:color="auto"/>
        </w:pBdr>
        <w:ind w:left="6120" w:hanging="6120"/>
        <w:jc w:val="center"/>
        <w:rPr>
          <w:rFonts w:eastAsia="Calibri" w:cs="Times New Roman"/>
          <w:sz w:val="36"/>
        </w:rPr>
      </w:pPr>
      <w:r>
        <w:rPr>
          <w:rFonts w:eastAsia="Calibri" w:cs="Times New Roman"/>
          <w:i/>
          <w:sz w:val="36"/>
        </w:rPr>
        <w:t xml:space="preserve">Спортивно-оздоровительное </w:t>
      </w:r>
      <w:r w:rsidRPr="00933266">
        <w:rPr>
          <w:rFonts w:eastAsia="Calibri" w:cs="Times New Roman"/>
          <w:i/>
          <w:sz w:val="36"/>
        </w:rPr>
        <w:t>направление</w:t>
      </w:r>
    </w:p>
    <w:p w:rsidR="00B1611C" w:rsidRPr="00933266" w:rsidRDefault="00B1611C" w:rsidP="00B1611C">
      <w:pPr>
        <w:pBdr>
          <w:bottom w:val="single" w:sz="12" w:space="1" w:color="auto"/>
        </w:pBdr>
        <w:ind w:left="6120" w:hanging="6120"/>
        <w:jc w:val="center"/>
        <w:rPr>
          <w:rFonts w:eastAsia="Calibri" w:cs="Times New Roman"/>
          <w:sz w:val="32"/>
        </w:rPr>
      </w:pPr>
      <w:r>
        <w:rPr>
          <w:rFonts w:eastAsia="Calibri" w:cs="Times New Roman"/>
          <w:sz w:val="32"/>
        </w:rPr>
        <w:t>Фроловского Виктора Ивановича</w:t>
      </w:r>
    </w:p>
    <w:p w:rsidR="00B1611C" w:rsidRPr="00933266" w:rsidRDefault="00B1611C" w:rsidP="00B1611C">
      <w:pPr>
        <w:rPr>
          <w:rFonts w:eastAsia="Calibri" w:cs="Times New Roman"/>
          <w:sz w:val="28"/>
          <w:szCs w:val="28"/>
        </w:rPr>
      </w:pPr>
    </w:p>
    <w:p w:rsidR="00B1611C" w:rsidRPr="00933266" w:rsidRDefault="00B1611C" w:rsidP="00B1611C">
      <w:pPr>
        <w:rPr>
          <w:rFonts w:eastAsia="Calibri" w:cs="Times New Roman"/>
          <w:sz w:val="28"/>
          <w:szCs w:val="28"/>
        </w:rPr>
      </w:pPr>
    </w:p>
    <w:p w:rsidR="00B1611C" w:rsidRPr="00933266" w:rsidRDefault="00B1611C" w:rsidP="00B1611C">
      <w:pPr>
        <w:rPr>
          <w:rFonts w:eastAsia="Calibri" w:cs="Times New Roman"/>
          <w:sz w:val="28"/>
          <w:szCs w:val="28"/>
        </w:rPr>
      </w:pPr>
    </w:p>
    <w:p w:rsidR="00B1611C" w:rsidRPr="00933266" w:rsidRDefault="00B1611C" w:rsidP="00B1611C">
      <w:pPr>
        <w:rPr>
          <w:rFonts w:eastAsia="Calibri" w:cs="Times New Roman"/>
          <w:sz w:val="28"/>
          <w:szCs w:val="28"/>
        </w:rPr>
      </w:pPr>
    </w:p>
    <w:p w:rsidR="00B1611C" w:rsidRPr="00933266" w:rsidRDefault="00B1611C" w:rsidP="00B1611C">
      <w:pPr>
        <w:rPr>
          <w:rFonts w:eastAsia="Calibri" w:cs="Times New Roman"/>
          <w:sz w:val="28"/>
          <w:szCs w:val="28"/>
        </w:rPr>
      </w:pPr>
    </w:p>
    <w:p w:rsidR="00B1611C" w:rsidRPr="00933266" w:rsidRDefault="00B1611C" w:rsidP="00B1611C">
      <w:pPr>
        <w:rPr>
          <w:rFonts w:eastAsia="Calibri" w:cs="Times New Roman"/>
          <w:sz w:val="28"/>
          <w:szCs w:val="28"/>
        </w:rPr>
      </w:pPr>
    </w:p>
    <w:p w:rsidR="00B1611C" w:rsidRPr="00933266" w:rsidRDefault="00B1611C" w:rsidP="00B1611C">
      <w:pPr>
        <w:rPr>
          <w:rFonts w:eastAsia="Calibri" w:cs="Times New Roman"/>
          <w:sz w:val="28"/>
          <w:szCs w:val="28"/>
        </w:rPr>
      </w:pPr>
    </w:p>
    <w:p w:rsidR="00B1611C" w:rsidRPr="00933266" w:rsidRDefault="00B1611C" w:rsidP="00B1611C">
      <w:pPr>
        <w:rPr>
          <w:rFonts w:eastAsia="Calibri" w:cs="Times New Roman"/>
          <w:sz w:val="28"/>
          <w:szCs w:val="28"/>
        </w:rPr>
      </w:pPr>
    </w:p>
    <w:p w:rsidR="00B1611C" w:rsidRPr="00933266" w:rsidRDefault="00B1611C" w:rsidP="00B1611C">
      <w:pPr>
        <w:rPr>
          <w:rFonts w:eastAsia="Calibri" w:cs="Times New Roman"/>
          <w:sz w:val="28"/>
          <w:szCs w:val="28"/>
        </w:rPr>
      </w:pPr>
    </w:p>
    <w:p w:rsidR="00B1611C" w:rsidRPr="00933266" w:rsidRDefault="00B1611C" w:rsidP="00B1611C">
      <w:pPr>
        <w:rPr>
          <w:rFonts w:eastAsia="Calibri" w:cs="Times New Roman"/>
          <w:sz w:val="28"/>
          <w:szCs w:val="28"/>
        </w:rPr>
      </w:pPr>
    </w:p>
    <w:p w:rsidR="00B1611C" w:rsidRDefault="00B1611C" w:rsidP="00B1611C">
      <w:pPr>
        <w:rPr>
          <w:rFonts w:eastAsia="Calibri" w:cs="Times New Roman"/>
          <w:sz w:val="28"/>
          <w:szCs w:val="28"/>
        </w:rPr>
      </w:pPr>
    </w:p>
    <w:p w:rsidR="00B1611C" w:rsidRPr="00933266" w:rsidRDefault="00B1611C" w:rsidP="00B1611C">
      <w:pPr>
        <w:rPr>
          <w:rFonts w:eastAsia="Calibri" w:cs="Times New Roman"/>
          <w:sz w:val="28"/>
          <w:szCs w:val="28"/>
        </w:rPr>
      </w:pPr>
    </w:p>
    <w:p w:rsidR="00B1611C" w:rsidRDefault="00B1611C" w:rsidP="00B1611C">
      <w:pPr>
        <w:rPr>
          <w:rFonts w:eastAsia="Calibri" w:cs="Times New Roman"/>
          <w:sz w:val="28"/>
          <w:szCs w:val="28"/>
        </w:rPr>
      </w:pPr>
    </w:p>
    <w:p w:rsidR="00B1611C" w:rsidRPr="00933266" w:rsidRDefault="00B1611C" w:rsidP="00B1611C">
      <w:pPr>
        <w:rPr>
          <w:rFonts w:eastAsia="Calibri" w:cs="Times New Roman"/>
          <w:sz w:val="28"/>
          <w:szCs w:val="28"/>
        </w:rPr>
      </w:pPr>
    </w:p>
    <w:p w:rsidR="00B1611C" w:rsidRDefault="00B1611C" w:rsidP="00B1611C">
      <w:pPr>
        <w:ind w:firstLine="709"/>
        <w:jc w:val="center"/>
        <w:rPr>
          <w:rFonts w:eastAsia="Calibri" w:cs="Times New Roman"/>
          <w:sz w:val="26"/>
          <w:szCs w:val="26"/>
        </w:rPr>
      </w:pPr>
    </w:p>
    <w:p w:rsidR="00B1611C" w:rsidRDefault="00B1611C" w:rsidP="00B1611C">
      <w:pPr>
        <w:ind w:firstLine="709"/>
        <w:jc w:val="center"/>
        <w:rPr>
          <w:rFonts w:eastAsia="Calibri" w:cs="Times New Roman"/>
          <w:sz w:val="26"/>
          <w:szCs w:val="26"/>
        </w:rPr>
      </w:pPr>
    </w:p>
    <w:p w:rsidR="00B1611C" w:rsidRDefault="00B1611C" w:rsidP="00B1611C">
      <w:pPr>
        <w:ind w:firstLine="709"/>
        <w:jc w:val="center"/>
        <w:rPr>
          <w:rFonts w:eastAsia="Calibri" w:cs="Times New Roman"/>
          <w:sz w:val="26"/>
          <w:szCs w:val="26"/>
        </w:rPr>
      </w:pPr>
    </w:p>
    <w:p w:rsidR="00B1611C" w:rsidRDefault="00B1611C" w:rsidP="00B1611C">
      <w:pPr>
        <w:ind w:firstLine="709"/>
        <w:jc w:val="center"/>
        <w:rPr>
          <w:rFonts w:eastAsia="Calibri" w:cs="Times New Roman"/>
          <w:sz w:val="26"/>
          <w:szCs w:val="26"/>
        </w:rPr>
      </w:pPr>
    </w:p>
    <w:p w:rsidR="00B1611C" w:rsidRDefault="00B1611C" w:rsidP="00B1611C">
      <w:pPr>
        <w:ind w:firstLine="709"/>
        <w:jc w:val="center"/>
        <w:rPr>
          <w:rFonts w:eastAsia="Calibri" w:cs="Times New Roman"/>
          <w:sz w:val="26"/>
          <w:szCs w:val="26"/>
        </w:rPr>
      </w:pPr>
    </w:p>
    <w:p w:rsidR="00B1611C" w:rsidRDefault="00B1611C" w:rsidP="00B1611C">
      <w:pPr>
        <w:ind w:firstLine="709"/>
        <w:jc w:val="center"/>
        <w:rPr>
          <w:rFonts w:eastAsia="Calibri" w:cs="Times New Roman"/>
          <w:sz w:val="26"/>
          <w:szCs w:val="26"/>
        </w:rPr>
      </w:pPr>
    </w:p>
    <w:p w:rsidR="00B1611C" w:rsidRDefault="00B1611C" w:rsidP="00B1611C">
      <w:pPr>
        <w:ind w:firstLine="709"/>
        <w:jc w:val="center"/>
        <w:rPr>
          <w:rFonts w:eastAsia="Calibri" w:cs="Times New Roman"/>
          <w:sz w:val="26"/>
          <w:szCs w:val="26"/>
        </w:rPr>
      </w:pPr>
    </w:p>
    <w:p w:rsidR="00B1611C" w:rsidRDefault="00B1611C" w:rsidP="00B1611C">
      <w:pPr>
        <w:ind w:firstLine="709"/>
        <w:jc w:val="center"/>
        <w:rPr>
          <w:rFonts w:eastAsia="Calibri" w:cs="Times New Roman"/>
          <w:sz w:val="26"/>
          <w:szCs w:val="26"/>
        </w:rPr>
      </w:pPr>
    </w:p>
    <w:p w:rsidR="00B1611C" w:rsidRDefault="00B1611C" w:rsidP="00B1611C">
      <w:pPr>
        <w:ind w:firstLine="709"/>
        <w:jc w:val="center"/>
        <w:rPr>
          <w:rFonts w:eastAsia="Calibri" w:cs="Times New Roman"/>
          <w:sz w:val="26"/>
          <w:szCs w:val="26"/>
        </w:rPr>
      </w:pPr>
    </w:p>
    <w:p w:rsidR="00B1611C" w:rsidRDefault="00B1611C" w:rsidP="00B1611C">
      <w:pPr>
        <w:ind w:firstLine="709"/>
        <w:jc w:val="center"/>
        <w:rPr>
          <w:rFonts w:eastAsia="Calibri" w:cs="Times New Roman"/>
          <w:sz w:val="26"/>
          <w:szCs w:val="26"/>
        </w:rPr>
      </w:pPr>
    </w:p>
    <w:p w:rsidR="00B1611C" w:rsidRDefault="00B1611C" w:rsidP="00B1611C">
      <w:pPr>
        <w:ind w:firstLine="709"/>
        <w:jc w:val="center"/>
        <w:rPr>
          <w:rFonts w:eastAsia="Calibri" w:cs="Times New Roman"/>
          <w:sz w:val="26"/>
          <w:szCs w:val="26"/>
        </w:rPr>
      </w:pPr>
    </w:p>
    <w:p w:rsidR="00B1611C" w:rsidRDefault="00B1611C" w:rsidP="00B1611C">
      <w:pPr>
        <w:ind w:firstLine="709"/>
        <w:jc w:val="center"/>
        <w:rPr>
          <w:rFonts w:eastAsia="Calibri" w:cs="Times New Roman"/>
          <w:sz w:val="26"/>
          <w:szCs w:val="26"/>
        </w:rPr>
      </w:pPr>
    </w:p>
    <w:p w:rsidR="00B1611C" w:rsidRDefault="00B1611C" w:rsidP="00B1611C">
      <w:pPr>
        <w:ind w:firstLine="709"/>
        <w:jc w:val="center"/>
        <w:rPr>
          <w:rFonts w:eastAsia="Calibri" w:cs="Times New Roman"/>
          <w:sz w:val="26"/>
          <w:szCs w:val="26"/>
        </w:rPr>
      </w:pPr>
    </w:p>
    <w:p w:rsidR="00B1611C" w:rsidRDefault="00B1611C" w:rsidP="00B1611C">
      <w:pPr>
        <w:ind w:firstLine="709"/>
        <w:jc w:val="center"/>
        <w:rPr>
          <w:rFonts w:eastAsia="Calibri" w:cs="Times New Roman"/>
          <w:sz w:val="26"/>
          <w:szCs w:val="26"/>
        </w:rPr>
      </w:pPr>
    </w:p>
    <w:p w:rsidR="00B1611C" w:rsidRDefault="00B1611C" w:rsidP="00B1611C">
      <w:pPr>
        <w:ind w:firstLine="709"/>
        <w:jc w:val="center"/>
        <w:rPr>
          <w:rFonts w:eastAsia="Calibri" w:cs="Times New Roman"/>
          <w:sz w:val="26"/>
          <w:szCs w:val="26"/>
        </w:rPr>
      </w:pPr>
    </w:p>
    <w:p w:rsidR="00B1611C" w:rsidRDefault="00B1611C" w:rsidP="00B1611C">
      <w:pPr>
        <w:ind w:firstLine="709"/>
        <w:jc w:val="center"/>
        <w:rPr>
          <w:rFonts w:eastAsia="Calibri" w:cs="Times New Roman"/>
          <w:sz w:val="26"/>
          <w:szCs w:val="26"/>
        </w:rPr>
      </w:pPr>
    </w:p>
    <w:p w:rsidR="00B1611C" w:rsidRPr="008E444A" w:rsidRDefault="00B1611C" w:rsidP="00B1611C">
      <w:pPr>
        <w:ind w:firstLine="709"/>
        <w:jc w:val="center"/>
        <w:rPr>
          <w:rStyle w:val="dash041e0431044b0447043d044b0439char1"/>
          <w:b/>
          <w:sz w:val="26"/>
          <w:szCs w:val="26"/>
        </w:rPr>
      </w:pPr>
      <w:r w:rsidRPr="008E444A">
        <w:rPr>
          <w:rStyle w:val="dash041e0431044b0447043d044b0439char1"/>
          <w:b/>
          <w:sz w:val="26"/>
          <w:szCs w:val="26"/>
        </w:rPr>
        <w:lastRenderedPageBreak/>
        <w:t>Пояснительная записка</w:t>
      </w:r>
    </w:p>
    <w:p w:rsidR="00B1611C" w:rsidRPr="008E444A" w:rsidRDefault="00B1611C" w:rsidP="00B1611C">
      <w:pPr>
        <w:shd w:val="clear" w:color="auto" w:fill="FFFFFF"/>
        <w:ind w:firstLine="708"/>
        <w:jc w:val="both"/>
        <w:rPr>
          <w:rFonts w:eastAsia="Times New Roman" w:cs="Times New Roman"/>
          <w:kern w:val="0"/>
          <w:sz w:val="26"/>
          <w:szCs w:val="26"/>
          <w:lang w:eastAsia="ru-RU" w:bidi="ar-SA"/>
        </w:rPr>
      </w:pPr>
      <w:r w:rsidRPr="008E444A">
        <w:rPr>
          <w:rFonts w:eastAsia="Times New Roman" w:cs="Times New Roman"/>
          <w:kern w:val="0"/>
          <w:sz w:val="26"/>
          <w:szCs w:val="26"/>
          <w:lang w:eastAsia="ru-RU" w:bidi="ar-SA"/>
        </w:rPr>
        <w:t xml:space="preserve">Программа внеурочной деятельности </w:t>
      </w:r>
      <w:r>
        <w:rPr>
          <w:rFonts w:eastAsia="Times New Roman" w:cs="Times New Roman"/>
          <w:kern w:val="0"/>
          <w:sz w:val="26"/>
          <w:szCs w:val="26"/>
          <w:lang w:eastAsia="ru-RU" w:bidi="ar-SA"/>
        </w:rPr>
        <w:t>«</w:t>
      </w:r>
      <w:r w:rsidRPr="008E444A">
        <w:rPr>
          <w:rFonts w:eastAsia="Times New Roman" w:cs="Times New Roman"/>
          <w:kern w:val="0"/>
          <w:sz w:val="26"/>
          <w:szCs w:val="26"/>
          <w:lang w:eastAsia="ru-RU" w:bidi="ar-SA"/>
        </w:rPr>
        <w:t>Баскетбол</w:t>
      </w:r>
      <w:proofErr w:type="gramStart"/>
      <w:r>
        <w:rPr>
          <w:rFonts w:eastAsia="Times New Roman" w:cs="Times New Roman"/>
          <w:kern w:val="0"/>
          <w:sz w:val="26"/>
          <w:szCs w:val="26"/>
          <w:lang w:eastAsia="ru-RU" w:bidi="ar-SA"/>
        </w:rPr>
        <w:t>»с</w:t>
      </w:r>
      <w:proofErr w:type="gramEnd"/>
      <w:r>
        <w:rPr>
          <w:rFonts w:eastAsia="Times New Roman" w:cs="Times New Roman"/>
          <w:kern w:val="0"/>
          <w:sz w:val="26"/>
          <w:szCs w:val="26"/>
          <w:lang w:eastAsia="ru-RU" w:bidi="ar-SA"/>
        </w:rPr>
        <w:t xml:space="preserve">оставлена </w:t>
      </w:r>
      <w:r w:rsidRPr="00E839C4">
        <w:rPr>
          <w:rFonts w:eastAsia="Times New Roman" w:cs="Times New Roman"/>
          <w:color w:val="000000"/>
          <w:sz w:val="26"/>
          <w:szCs w:val="26"/>
          <w:lang w:eastAsia="ru-RU"/>
        </w:rPr>
        <w:t xml:space="preserve">в соответствии </w:t>
      </w:r>
      <w:r w:rsidRPr="00E839C4">
        <w:rPr>
          <w:rFonts w:eastAsia="Times New Roman" w:cs="Times New Roman"/>
          <w:sz w:val="26"/>
          <w:szCs w:val="26"/>
          <w:lang w:eastAsia="ru-RU"/>
        </w:rPr>
        <w:t xml:space="preserve">со стандартом </w:t>
      </w:r>
      <w:r>
        <w:rPr>
          <w:rFonts w:eastAsia="Times New Roman" w:cs="Times New Roman"/>
          <w:sz w:val="26"/>
          <w:szCs w:val="26"/>
          <w:lang w:eastAsia="ru-RU"/>
        </w:rPr>
        <w:t>основ</w:t>
      </w:r>
      <w:r w:rsidRPr="00E839C4">
        <w:rPr>
          <w:rFonts w:eastAsia="Times New Roman" w:cs="Times New Roman"/>
          <w:sz w:val="26"/>
          <w:szCs w:val="26"/>
          <w:lang w:eastAsia="ru-RU"/>
        </w:rPr>
        <w:t xml:space="preserve">ного общего образования МБОУ «Бородинская </w:t>
      </w:r>
      <w:proofErr w:type="spellStart"/>
      <w:r w:rsidRPr="00E839C4">
        <w:rPr>
          <w:rFonts w:eastAsia="Times New Roman" w:cs="Times New Roman"/>
          <w:sz w:val="26"/>
          <w:szCs w:val="26"/>
          <w:lang w:eastAsia="ru-RU"/>
        </w:rPr>
        <w:t>сош</w:t>
      </w:r>
      <w:proofErr w:type="spellEnd"/>
      <w:r w:rsidRPr="00E839C4">
        <w:rPr>
          <w:rFonts w:eastAsia="Times New Roman" w:cs="Times New Roman"/>
          <w:sz w:val="26"/>
          <w:szCs w:val="26"/>
          <w:lang w:eastAsia="ru-RU"/>
        </w:rPr>
        <w:t>» и учитывает ее основные цел</w:t>
      </w:r>
      <w:r>
        <w:rPr>
          <w:rFonts w:eastAsia="Times New Roman" w:cs="Times New Roman"/>
          <w:sz w:val="26"/>
          <w:szCs w:val="26"/>
          <w:lang w:eastAsia="ru-RU"/>
        </w:rPr>
        <w:t xml:space="preserve">и, </w:t>
      </w:r>
      <w:r>
        <w:rPr>
          <w:rFonts w:eastAsia="Times New Roman" w:cs="Times New Roman"/>
          <w:kern w:val="0"/>
          <w:sz w:val="26"/>
          <w:szCs w:val="26"/>
          <w:lang w:eastAsia="ru-RU" w:bidi="ar-SA"/>
        </w:rPr>
        <w:t xml:space="preserve">направлена на </w:t>
      </w:r>
      <w:r w:rsidRPr="008E444A">
        <w:rPr>
          <w:rFonts w:eastAsia="Times New Roman" w:cs="Times New Roman"/>
          <w:kern w:val="0"/>
          <w:sz w:val="26"/>
          <w:szCs w:val="26"/>
          <w:lang w:eastAsia="ru-RU" w:bidi="ar-SA"/>
        </w:rPr>
        <w:t xml:space="preserve"> формировани</w:t>
      </w:r>
      <w:r>
        <w:rPr>
          <w:rFonts w:eastAsia="Times New Roman" w:cs="Times New Roman"/>
          <w:kern w:val="0"/>
          <w:sz w:val="26"/>
          <w:szCs w:val="26"/>
          <w:lang w:eastAsia="ru-RU" w:bidi="ar-SA"/>
        </w:rPr>
        <w:t>е</w:t>
      </w:r>
      <w:r w:rsidRPr="008E444A">
        <w:rPr>
          <w:rFonts w:eastAsia="Times New Roman" w:cs="Times New Roman"/>
          <w:kern w:val="0"/>
          <w:sz w:val="26"/>
          <w:szCs w:val="26"/>
          <w:lang w:eastAsia="ru-RU" w:bidi="ar-SA"/>
        </w:rPr>
        <w:t xml:space="preserve"> культуры здоровья и </w:t>
      </w:r>
      <w:r>
        <w:rPr>
          <w:rFonts w:eastAsia="Times New Roman" w:cs="Times New Roman"/>
          <w:kern w:val="0"/>
          <w:sz w:val="26"/>
          <w:szCs w:val="26"/>
          <w:lang w:eastAsia="ru-RU" w:bidi="ar-SA"/>
        </w:rPr>
        <w:t>является частью</w:t>
      </w:r>
      <w:r w:rsidRPr="008E444A">
        <w:rPr>
          <w:rFonts w:eastAsia="Times New Roman" w:cs="Times New Roman"/>
          <w:kern w:val="0"/>
          <w:sz w:val="26"/>
          <w:szCs w:val="26"/>
          <w:lang w:eastAsia="ru-RU" w:bidi="ar-SA"/>
        </w:rPr>
        <w:t xml:space="preserve"> воспитательно-образовательного процесса. Основная идея программы заключается в мотивации </w:t>
      </w:r>
      <w:r>
        <w:rPr>
          <w:rFonts w:eastAsia="Times New Roman" w:cs="Times New Roman"/>
          <w:kern w:val="0"/>
          <w:sz w:val="26"/>
          <w:szCs w:val="26"/>
          <w:lang w:eastAsia="ru-RU" w:bidi="ar-SA"/>
        </w:rPr>
        <w:t>об</w:t>
      </w:r>
      <w:r w:rsidRPr="008E444A">
        <w:rPr>
          <w:rFonts w:eastAsia="Times New Roman" w:cs="Times New Roman"/>
          <w:kern w:val="0"/>
          <w:sz w:val="26"/>
          <w:szCs w:val="26"/>
          <w:lang w:eastAsia="ru-RU" w:bidi="ar-SA"/>
        </w:rPr>
        <w:t>уча</w:t>
      </w:r>
      <w:r>
        <w:rPr>
          <w:rFonts w:eastAsia="Times New Roman" w:cs="Times New Roman"/>
          <w:kern w:val="0"/>
          <w:sz w:val="26"/>
          <w:szCs w:val="26"/>
          <w:lang w:eastAsia="ru-RU" w:bidi="ar-SA"/>
        </w:rPr>
        <w:t>ю</w:t>
      </w:r>
      <w:r w:rsidRPr="008E444A">
        <w:rPr>
          <w:rFonts w:eastAsia="Times New Roman" w:cs="Times New Roman"/>
          <w:kern w:val="0"/>
          <w:sz w:val="26"/>
          <w:szCs w:val="26"/>
          <w:lang w:eastAsia="ru-RU" w:bidi="ar-SA"/>
        </w:rPr>
        <w:t>щихся на ведение здорового образа жизни, в формировании потребности сохранения физического и психического здоровья как необходимого условия социального благополучия и успешности человека.</w:t>
      </w:r>
    </w:p>
    <w:p w:rsidR="00B1611C" w:rsidRDefault="00B1611C" w:rsidP="00B1611C">
      <w:pPr>
        <w:shd w:val="clear" w:color="auto" w:fill="FFFFFF"/>
        <w:suppressAutoHyphens w:val="0"/>
        <w:ind w:firstLine="709"/>
        <w:jc w:val="both"/>
        <w:rPr>
          <w:sz w:val="26"/>
          <w:szCs w:val="26"/>
        </w:rPr>
      </w:pPr>
      <w:r w:rsidRPr="007A5B84">
        <w:rPr>
          <w:rFonts w:eastAsia="Times New Roman" w:cs="Times New Roman"/>
          <w:b/>
          <w:kern w:val="0"/>
          <w:sz w:val="26"/>
          <w:szCs w:val="26"/>
          <w:lang w:eastAsia="ru-RU" w:bidi="ar-SA"/>
        </w:rPr>
        <w:t>Цель:</w:t>
      </w:r>
      <w:r>
        <w:rPr>
          <w:rFonts w:eastAsia="Times New Roman" w:cs="Times New Roman"/>
          <w:kern w:val="0"/>
          <w:sz w:val="26"/>
          <w:szCs w:val="26"/>
          <w:lang w:eastAsia="ru-RU" w:bidi="ar-SA"/>
        </w:rPr>
        <w:t xml:space="preserve"> создание условий для</w:t>
      </w:r>
      <w:r w:rsidRPr="007A5B84">
        <w:rPr>
          <w:sz w:val="26"/>
          <w:szCs w:val="26"/>
        </w:rPr>
        <w:t xml:space="preserve"> полноценного физического развития и укрепления здоровья обучающихся посредством приобщения к регулярным занятиям баскетболом, формирование навыков здорового образа жизни</w:t>
      </w:r>
      <w:r>
        <w:rPr>
          <w:sz w:val="26"/>
          <w:szCs w:val="26"/>
        </w:rPr>
        <w:t>.</w:t>
      </w:r>
    </w:p>
    <w:p w:rsidR="00B1611C" w:rsidRDefault="00B1611C" w:rsidP="00B1611C">
      <w:pPr>
        <w:shd w:val="clear" w:color="auto" w:fill="FFFFFF"/>
        <w:suppressAutoHyphens w:val="0"/>
        <w:ind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Задачи:</w:t>
      </w:r>
    </w:p>
    <w:p w:rsidR="00B1611C" w:rsidRPr="007A5B84" w:rsidRDefault="00B1611C" w:rsidP="00B1611C">
      <w:pPr>
        <w:pStyle w:val="a4"/>
        <w:numPr>
          <w:ilvl w:val="0"/>
          <w:numId w:val="2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A5B84">
        <w:rPr>
          <w:rFonts w:ascii="Times New Roman" w:hAnsi="Times New Roman" w:cs="Times New Roman"/>
          <w:sz w:val="26"/>
          <w:szCs w:val="26"/>
        </w:rPr>
        <w:t xml:space="preserve">пропаганда здорового образа жизни, укрепление здоровья, содействие гармоническому физическому развитию </w:t>
      </w:r>
      <w:r>
        <w:rPr>
          <w:rFonts w:ascii="Times New Roman" w:hAnsi="Times New Roman" w:cs="Times New Roman"/>
          <w:sz w:val="26"/>
          <w:szCs w:val="26"/>
        </w:rPr>
        <w:t>обуч</w:t>
      </w:r>
      <w:r w:rsidRPr="007A5B84">
        <w:rPr>
          <w:rFonts w:ascii="Times New Roman" w:hAnsi="Times New Roman" w:cs="Times New Roman"/>
          <w:sz w:val="26"/>
          <w:szCs w:val="26"/>
        </w:rPr>
        <w:t>ающихся;</w:t>
      </w:r>
    </w:p>
    <w:p w:rsidR="00B1611C" w:rsidRPr="007A5B84" w:rsidRDefault="00B1611C" w:rsidP="00B1611C">
      <w:pPr>
        <w:pStyle w:val="a4"/>
        <w:numPr>
          <w:ilvl w:val="0"/>
          <w:numId w:val="2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A5B84">
        <w:rPr>
          <w:rFonts w:ascii="Times New Roman" w:hAnsi="Times New Roman" w:cs="Times New Roman"/>
          <w:sz w:val="26"/>
          <w:szCs w:val="26"/>
        </w:rPr>
        <w:t xml:space="preserve"> популяризация баскетбола как вида спорта и активного отдыха;</w:t>
      </w:r>
    </w:p>
    <w:p w:rsidR="00B1611C" w:rsidRPr="007A5B84" w:rsidRDefault="00B1611C" w:rsidP="00B1611C">
      <w:pPr>
        <w:pStyle w:val="a4"/>
        <w:numPr>
          <w:ilvl w:val="0"/>
          <w:numId w:val="2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A5B84">
        <w:rPr>
          <w:rFonts w:ascii="Times New Roman" w:hAnsi="Times New Roman" w:cs="Times New Roman"/>
          <w:sz w:val="26"/>
          <w:szCs w:val="26"/>
        </w:rPr>
        <w:t xml:space="preserve">формирование у </w:t>
      </w:r>
      <w:r>
        <w:rPr>
          <w:rFonts w:ascii="Times New Roman" w:hAnsi="Times New Roman" w:cs="Times New Roman"/>
          <w:sz w:val="26"/>
          <w:szCs w:val="26"/>
        </w:rPr>
        <w:t>школьников</w:t>
      </w:r>
      <w:r w:rsidRPr="007A5B84">
        <w:rPr>
          <w:rFonts w:ascii="Times New Roman" w:hAnsi="Times New Roman" w:cs="Times New Roman"/>
          <w:sz w:val="26"/>
          <w:szCs w:val="26"/>
        </w:rPr>
        <w:t xml:space="preserve"> устойчивого интереса к занятиям баскетболом;</w:t>
      </w:r>
    </w:p>
    <w:p w:rsidR="00B1611C" w:rsidRPr="007A5B84" w:rsidRDefault="00B1611C" w:rsidP="00B1611C">
      <w:pPr>
        <w:pStyle w:val="a4"/>
        <w:numPr>
          <w:ilvl w:val="0"/>
          <w:numId w:val="2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A5B84">
        <w:rPr>
          <w:rFonts w:ascii="Times New Roman" w:hAnsi="Times New Roman" w:cs="Times New Roman"/>
          <w:sz w:val="26"/>
          <w:szCs w:val="26"/>
        </w:rPr>
        <w:t>обучение технике и тактике игры в баскетбол;</w:t>
      </w:r>
    </w:p>
    <w:p w:rsidR="00B1611C" w:rsidRPr="007A5B84" w:rsidRDefault="00B1611C" w:rsidP="00B1611C">
      <w:pPr>
        <w:pStyle w:val="a4"/>
        <w:numPr>
          <w:ilvl w:val="0"/>
          <w:numId w:val="2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A5B84">
        <w:rPr>
          <w:rFonts w:ascii="Times New Roman" w:hAnsi="Times New Roman" w:cs="Times New Roman"/>
          <w:sz w:val="26"/>
          <w:szCs w:val="26"/>
        </w:rPr>
        <w:t>развитие физических способностей (силовых, скоростных, скоростно-силовых, координационных, выносливости, гибкости);</w:t>
      </w:r>
    </w:p>
    <w:p w:rsidR="00B1611C" w:rsidRPr="007A5B84" w:rsidRDefault="00B1611C" w:rsidP="00B1611C">
      <w:pPr>
        <w:pStyle w:val="a4"/>
        <w:numPr>
          <w:ilvl w:val="0"/>
          <w:numId w:val="2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A5B84">
        <w:rPr>
          <w:rFonts w:ascii="Times New Roman" w:hAnsi="Times New Roman" w:cs="Times New Roman"/>
          <w:sz w:val="26"/>
          <w:szCs w:val="26"/>
        </w:rPr>
        <w:t>формирование необходимых теоретических знаний;</w:t>
      </w:r>
    </w:p>
    <w:p w:rsidR="00B1611C" w:rsidRPr="00C43672" w:rsidRDefault="00B1611C" w:rsidP="00B1611C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Style w:val="dash041e0431044b0447043d044b0439char1"/>
          <w:rFonts w:eastAsia="Times New Roman"/>
          <w:sz w:val="26"/>
          <w:szCs w:val="26"/>
        </w:rPr>
      </w:pPr>
      <w:r w:rsidRPr="007A5B84">
        <w:rPr>
          <w:rFonts w:ascii="Times New Roman" w:hAnsi="Times New Roman" w:cs="Times New Roman"/>
          <w:sz w:val="26"/>
          <w:szCs w:val="26"/>
        </w:rPr>
        <w:t>воспитание моральных и волевых качеств.</w:t>
      </w:r>
    </w:p>
    <w:p w:rsidR="00B1611C" w:rsidRPr="00C43672" w:rsidRDefault="00B1611C" w:rsidP="00B1611C">
      <w:pPr>
        <w:shd w:val="clear" w:color="auto" w:fill="FFFFFF"/>
        <w:ind w:left="357" w:firstLine="709"/>
        <w:jc w:val="both"/>
        <w:rPr>
          <w:rFonts w:eastAsia="Times New Roman" w:cs="Times New Roman"/>
          <w:kern w:val="0"/>
          <w:sz w:val="26"/>
          <w:szCs w:val="26"/>
          <w:lang w:eastAsia="ru-RU" w:bidi="ar-SA"/>
        </w:rPr>
      </w:pPr>
      <w:r w:rsidRPr="00C43672">
        <w:rPr>
          <w:rStyle w:val="dash041e0431044b0447043d044b0439char1"/>
          <w:b/>
          <w:color w:val="000000"/>
          <w:sz w:val="26"/>
          <w:szCs w:val="26"/>
        </w:rPr>
        <w:t>Актуальность</w:t>
      </w:r>
      <w:r w:rsidRPr="00C43672">
        <w:rPr>
          <w:rStyle w:val="dash041e0431044b0447043d044b0439char1"/>
          <w:color w:val="000000"/>
          <w:sz w:val="26"/>
          <w:szCs w:val="26"/>
        </w:rPr>
        <w:t xml:space="preserve"> программы заключается в поиске, выборе и систематизации наиболее эффективных способов, средств, методов, методик и технологий проведения внеурочной деятельности по спортивно-оздоровительному направлению, физического воспитания учащихся с использованием спортивной игры баскетбол, где активность управления своими движениями зависит от информационного обеспечения.  </w:t>
      </w:r>
    </w:p>
    <w:p w:rsidR="00B1611C" w:rsidRPr="004E63A0" w:rsidRDefault="00B1611C" w:rsidP="00B1611C">
      <w:pPr>
        <w:shd w:val="clear" w:color="auto" w:fill="FFFFFF"/>
        <w:ind w:firstLine="709"/>
        <w:jc w:val="center"/>
        <w:rPr>
          <w:rStyle w:val="dash041e0431044b0447043d044b0439char1"/>
          <w:b/>
          <w:color w:val="000000"/>
          <w:sz w:val="26"/>
          <w:szCs w:val="26"/>
        </w:rPr>
      </w:pPr>
      <w:r w:rsidRPr="004E63A0">
        <w:rPr>
          <w:rStyle w:val="dash041e0431044b0447043d044b0439char1"/>
          <w:b/>
          <w:color w:val="000000"/>
          <w:sz w:val="26"/>
          <w:szCs w:val="26"/>
        </w:rPr>
        <w:t>Общая характеристика учебного курса</w:t>
      </w:r>
    </w:p>
    <w:p w:rsidR="00B1611C" w:rsidRDefault="00B1611C" w:rsidP="00B1611C">
      <w:pPr>
        <w:shd w:val="clear" w:color="auto" w:fill="FFFFFF"/>
        <w:ind w:firstLine="709"/>
        <w:jc w:val="both"/>
        <w:rPr>
          <w:rStyle w:val="dash041e0431044b0447043d044b0439char1"/>
          <w:color w:val="000000"/>
          <w:sz w:val="26"/>
          <w:szCs w:val="26"/>
        </w:rPr>
      </w:pPr>
      <w:r w:rsidRPr="004E63A0">
        <w:rPr>
          <w:rStyle w:val="dash041e0431044b0447043d044b0439char1"/>
          <w:color w:val="000000"/>
          <w:sz w:val="26"/>
          <w:szCs w:val="26"/>
        </w:rPr>
        <w:t>Новые задачи, стоящие перед системой образования в области выявления и развития одаренных детей, приобретают особую актуальность в связи с последними достижениями психолого-педагогической науки и практики. Задача школы — поддержать ребенка и развить его способности, подготовить почву для того, чтобы эти способности были реализованы. Соответственно, задача каждого  учителя состоит в том, чтобы создать такую ситуацию, которая максимально нагружала бы ведущую способность каждого ребенка – в данном случае его спортивную активность  и создавать образовательную среду для развития уже проявившихся способностей, условий для раскрытия его потенциала, на удовлетворение потребностей обучающихся.</w:t>
      </w:r>
    </w:p>
    <w:p w:rsidR="00B1611C" w:rsidRPr="004E63A0" w:rsidRDefault="00B1611C" w:rsidP="00B1611C">
      <w:pPr>
        <w:ind w:firstLine="709"/>
        <w:jc w:val="both"/>
        <w:rPr>
          <w:rFonts w:cs="Times New Roman"/>
          <w:color w:val="000000"/>
          <w:sz w:val="26"/>
          <w:szCs w:val="26"/>
        </w:rPr>
      </w:pPr>
      <w:r w:rsidRPr="004E63A0">
        <w:rPr>
          <w:rFonts w:cs="Times New Roman"/>
          <w:color w:val="000000"/>
          <w:sz w:val="26"/>
          <w:szCs w:val="26"/>
        </w:rPr>
        <w:t>Спортивные игры, в том числе баскетбол, являются отличным средством поддержания и укрепления здоровья, развития физических и психических качеств ребенка. Усложненные условия деятельности и эмоциональный подъем позволяют легче мобилизовать резервы двигательного аппарата.</w:t>
      </w:r>
    </w:p>
    <w:p w:rsidR="00B1611C" w:rsidRPr="004E63A0" w:rsidRDefault="00B1611C" w:rsidP="00B1611C">
      <w:pPr>
        <w:ind w:firstLine="709"/>
        <w:jc w:val="both"/>
        <w:rPr>
          <w:rFonts w:cs="Times New Roman"/>
          <w:color w:val="000000"/>
          <w:sz w:val="26"/>
          <w:szCs w:val="26"/>
        </w:rPr>
      </w:pPr>
      <w:r w:rsidRPr="004E63A0">
        <w:rPr>
          <w:rFonts w:cs="Times New Roman"/>
          <w:color w:val="000000"/>
          <w:sz w:val="26"/>
          <w:szCs w:val="26"/>
        </w:rPr>
        <w:t>Большое значение при этом имеет влияние, которое оказывают занятия баскетболом на рост и развитие мозга подростка. Разнообразное воздействие во время игры стимулирует созревание нервных клеток и взаимосвязей между ними, способствует проявлению наследственных возможностей нервной системы.</w:t>
      </w:r>
    </w:p>
    <w:p w:rsidR="00B1611C" w:rsidRPr="004E63A0" w:rsidRDefault="00B1611C" w:rsidP="00B1611C">
      <w:pPr>
        <w:ind w:firstLine="709"/>
        <w:jc w:val="both"/>
        <w:rPr>
          <w:rFonts w:cs="Times New Roman"/>
          <w:color w:val="000000"/>
          <w:sz w:val="26"/>
          <w:szCs w:val="26"/>
        </w:rPr>
      </w:pPr>
      <w:r w:rsidRPr="004E63A0">
        <w:rPr>
          <w:rFonts w:cs="Times New Roman"/>
          <w:color w:val="000000"/>
          <w:sz w:val="26"/>
          <w:szCs w:val="26"/>
        </w:rPr>
        <w:lastRenderedPageBreak/>
        <w:t>В баскетболе постоянно изменяется игровая ситуация. Действовать приходиться в зависимости от ситуации, а не по определенным программам. Основной формой деятельности мозга в этих условиях является не отработка стандартных навыков, а творческая деятельность – мгновенная оценка ситуации, решение тактических задач, выбор ответных действий.</w:t>
      </w:r>
    </w:p>
    <w:p w:rsidR="00B1611C" w:rsidRPr="004E63A0" w:rsidRDefault="00B1611C" w:rsidP="00B1611C">
      <w:pPr>
        <w:ind w:firstLine="709"/>
        <w:jc w:val="both"/>
        <w:rPr>
          <w:rFonts w:cs="Times New Roman"/>
          <w:color w:val="000000"/>
          <w:sz w:val="26"/>
          <w:szCs w:val="26"/>
        </w:rPr>
      </w:pPr>
      <w:r w:rsidRPr="004E63A0">
        <w:rPr>
          <w:rFonts w:cs="Times New Roman"/>
          <w:color w:val="000000"/>
          <w:sz w:val="26"/>
          <w:szCs w:val="26"/>
        </w:rPr>
        <w:t>Обучение сложной технике игры основывается на приобретении на начальном этапе простейших умений обращения с мячом. Специально подобранные игровые упражнения создают неограниченные возможности для развития координационных способностей: ориентирование в пространстве, быстрота реакций и перестроение двигательных действий, точность дифференцирования, воспроизведение и оценивание пространных, силовых и временных параметров движений, способность к согласованию движений в целостные комбинации.</w:t>
      </w:r>
    </w:p>
    <w:p w:rsidR="00B1611C" w:rsidRDefault="00B1611C" w:rsidP="00B1611C">
      <w:pPr>
        <w:pStyle w:val="Style2"/>
        <w:widowControl/>
        <w:spacing w:line="240" w:lineRule="auto"/>
        <w:ind w:firstLine="709"/>
        <w:rPr>
          <w:rStyle w:val="FontStyle14"/>
          <w:color w:val="000000"/>
          <w:sz w:val="26"/>
          <w:szCs w:val="26"/>
        </w:rPr>
      </w:pPr>
      <w:r w:rsidRPr="004E63A0">
        <w:rPr>
          <w:sz w:val="26"/>
          <w:szCs w:val="26"/>
        </w:rPr>
        <w:t>Баскетбол дает уникальные возможности не только для физического, но и нравственного воспитания детей и подростков, особенно для развития познавательных интересов, выработки воли и характера, формирования умения ориентироваться в окружающей действительности, воспитания чувства коллективизма. Игровой процесс обеспечивает развитие образовательного потенциала личности, её индивидуальности, творческого отношения к деятельности.</w:t>
      </w:r>
      <w:r w:rsidRPr="004E63A0">
        <w:rPr>
          <w:color w:val="000000"/>
          <w:sz w:val="26"/>
          <w:szCs w:val="26"/>
        </w:rPr>
        <w:t>Занятия спортом дисциплинируют</w:t>
      </w:r>
      <w:r w:rsidRPr="004E63A0">
        <w:rPr>
          <w:rStyle w:val="FontStyle14"/>
          <w:color w:val="000000"/>
          <w:sz w:val="26"/>
          <w:szCs w:val="26"/>
        </w:rPr>
        <w:t>, воспитывают чувство коллективизма, волю, целеустремленность, способствуют поддержке при изучении общеобразовательных предметов, так как укрепляют здоровье.</w:t>
      </w:r>
    </w:p>
    <w:p w:rsidR="00B1611C" w:rsidRPr="004E63A0" w:rsidRDefault="00B1611C" w:rsidP="00B1611C">
      <w:pPr>
        <w:pStyle w:val="Style2"/>
        <w:widowControl/>
        <w:spacing w:line="240" w:lineRule="auto"/>
        <w:ind w:firstLine="709"/>
        <w:rPr>
          <w:rStyle w:val="FontStyle14"/>
          <w:color w:val="000000"/>
          <w:sz w:val="26"/>
          <w:szCs w:val="26"/>
        </w:rPr>
      </w:pPr>
      <w:r w:rsidRPr="004E63A0">
        <w:rPr>
          <w:rStyle w:val="FontStyle14"/>
          <w:color w:val="000000"/>
          <w:sz w:val="26"/>
          <w:szCs w:val="26"/>
        </w:rPr>
        <w:t xml:space="preserve">Программа органично вписывается в сложившуюся </w:t>
      </w:r>
      <w:r>
        <w:rPr>
          <w:rStyle w:val="FontStyle14"/>
          <w:color w:val="000000"/>
          <w:sz w:val="26"/>
          <w:szCs w:val="26"/>
        </w:rPr>
        <w:t>систему физического воспитания</w:t>
      </w:r>
      <w:r w:rsidRPr="004E63A0">
        <w:rPr>
          <w:rStyle w:val="FontStyle14"/>
          <w:color w:val="000000"/>
          <w:sz w:val="26"/>
          <w:szCs w:val="26"/>
        </w:rPr>
        <w:t xml:space="preserve"> общеобразовательн</w:t>
      </w:r>
      <w:r>
        <w:rPr>
          <w:rStyle w:val="FontStyle14"/>
          <w:color w:val="000000"/>
          <w:sz w:val="26"/>
          <w:szCs w:val="26"/>
        </w:rPr>
        <w:t>ого</w:t>
      </w:r>
      <w:r w:rsidRPr="004E63A0">
        <w:rPr>
          <w:rStyle w:val="FontStyle14"/>
          <w:color w:val="000000"/>
          <w:sz w:val="26"/>
          <w:szCs w:val="26"/>
        </w:rPr>
        <w:t xml:space="preserve"> учреждения. Благодаря этому ученики смогут более плодотворно учиться, меньше болеть. </w:t>
      </w:r>
    </w:p>
    <w:p w:rsidR="00B1611C" w:rsidRPr="004E63A0" w:rsidRDefault="00B1611C" w:rsidP="00B1611C">
      <w:pPr>
        <w:pStyle w:val="Style2"/>
        <w:spacing w:line="240" w:lineRule="auto"/>
        <w:ind w:firstLine="709"/>
        <w:rPr>
          <w:rStyle w:val="FontStyle14"/>
          <w:b/>
          <w:color w:val="000000"/>
          <w:sz w:val="26"/>
          <w:szCs w:val="26"/>
        </w:rPr>
      </w:pPr>
      <w:r w:rsidRPr="004E63A0">
        <w:rPr>
          <w:rStyle w:val="FontStyle14"/>
          <w:b/>
          <w:color w:val="000000"/>
          <w:sz w:val="26"/>
          <w:szCs w:val="26"/>
        </w:rPr>
        <w:t>Отличительной особенностью</w:t>
      </w:r>
      <w:r w:rsidRPr="004E63A0">
        <w:rPr>
          <w:rStyle w:val="FontStyle14"/>
          <w:color w:val="000000"/>
          <w:sz w:val="26"/>
          <w:szCs w:val="26"/>
        </w:rPr>
        <w:t xml:space="preserve"> данной программы </w:t>
      </w:r>
      <w:r>
        <w:rPr>
          <w:rStyle w:val="FontStyle14"/>
          <w:color w:val="000000"/>
          <w:sz w:val="26"/>
          <w:szCs w:val="26"/>
        </w:rPr>
        <w:t>является</w:t>
      </w:r>
      <w:r w:rsidRPr="004E63A0">
        <w:rPr>
          <w:rStyle w:val="FontStyle14"/>
          <w:color w:val="000000"/>
          <w:sz w:val="26"/>
          <w:szCs w:val="26"/>
        </w:rPr>
        <w:t xml:space="preserve"> то, что она составлена на основе знаний о физическом развитии и подготовленности, психофизических и интеллектуальных возможностей детей 14-15 лет.</w:t>
      </w:r>
    </w:p>
    <w:p w:rsidR="00B1611C" w:rsidRPr="004E63A0" w:rsidRDefault="00B1611C" w:rsidP="00B1611C">
      <w:pPr>
        <w:pStyle w:val="Style2"/>
        <w:spacing w:line="240" w:lineRule="auto"/>
        <w:ind w:firstLine="709"/>
        <w:rPr>
          <w:rStyle w:val="FontStyle14"/>
          <w:color w:val="000000"/>
          <w:sz w:val="26"/>
          <w:szCs w:val="26"/>
        </w:rPr>
      </w:pPr>
      <w:r w:rsidRPr="004E63A0">
        <w:rPr>
          <w:rStyle w:val="FontStyle14"/>
          <w:color w:val="000000"/>
          <w:sz w:val="26"/>
          <w:szCs w:val="26"/>
        </w:rPr>
        <w:t xml:space="preserve">Продолжительность занятий определяется их интенсивностью. Выполнение нормативного объема учебного времени достигается сложением времени учебных занятий и затратами времени на соревновательную деятельность по баскетболу. </w:t>
      </w:r>
    </w:p>
    <w:p w:rsidR="00B1611C" w:rsidRDefault="00B1611C" w:rsidP="00B1611C">
      <w:pPr>
        <w:ind w:firstLine="709"/>
        <w:jc w:val="both"/>
        <w:rPr>
          <w:rFonts w:cs="Times New Roman"/>
          <w:color w:val="000000"/>
          <w:sz w:val="26"/>
          <w:szCs w:val="26"/>
        </w:rPr>
      </w:pPr>
      <w:r w:rsidRPr="004E63A0">
        <w:rPr>
          <w:rFonts w:cs="Times New Roman"/>
          <w:b/>
          <w:color w:val="000000"/>
          <w:sz w:val="26"/>
          <w:szCs w:val="26"/>
        </w:rPr>
        <w:t>Формы занятий:</w:t>
      </w:r>
      <w:r w:rsidRPr="004E63A0">
        <w:rPr>
          <w:rFonts w:cs="Times New Roman"/>
          <w:color w:val="000000"/>
          <w:sz w:val="26"/>
          <w:szCs w:val="26"/>
        </w:rPr>
        <w:t xml:space="preserve"> теоретические, практические, </w:t>
      </w:r>
      <w:r>
        <w:rPr>
          <w:rFonts w:cs="Times New Roman"/>
          <w:color w:val="000000"/>
          <w:sz w:val="26"/>
          <w:szCs w:val="26"/>
        </w:rPr>
        <w:t xml:space="preserve">тестирование, </w:t>
      </w:r>
      <w:r w:rsidRPr="004E63A0">
        <w:rPr>
          <w:rFonts w:cs="Times New Roman"/>
          <w:color w:val="000000"/>
          <w:sz w:val="26"/>
          <w:szCs w:val="26"/>
        </w:rPr>
        <w:t xml:space="preserve">участие в соревнованиях, </w:t>
      </w:r>
      <w:r>
        <w:rPr>
          <w:rFonts w:cs="Times New Roman"/>
          <w:color w:val="000000"/>
          <w:sz w:val="26"/>
          <w:szCs w:val="26"/>
        </w:rPr>
        <w:t xml:space="preserve">олимпиадах, </w:t>
      </w:r>
      <w:r w:rsidRPr="004E63A0">
        <w:rPr>
          <w:rFonts w:cs="Times New Roman"/>
          <w:color w:val="000000"/>
          <w:sz w:val="26"/>
          <w:szCs w:val="26"/>
        </w:rPr>
        <w:t>товарищеские встречи</w:t>
      </w:r>
      <w:r>
        <w:rPr>
          <w:rFonts w:cs="Times New Roman"/>
          <w:color w:val="000000"/>
          <w:sz w:val="26"/>
          <w:szCs w:val="26"/>
        </w:rPr>
        <w:t>, индивидуально-групповые занятия, просмотр соревнований</w:t>
      </w:r>
      <w:r w:rsidRPr="004E63A0">
        <w:rPr>
          <w:rFonts w:cs="Times New Roman"/>
          <w:color w:val="000000"/>
          <w:sz w:val="26"/>
          <w:szCs w:val="26"/>
        </w:rPr>
        <w:t>.</w:t>
      </w:r>
    </w:p>
    <w:p w:rsidR="00B1611C" w:rsidRDefault="00B1611C" w:rsidP="00B1611C">
      <w:pPr>
        <w:ind w:firstLine="709"/>
        <w:jc w:val="both"/>
        <w:rPr>
          <w:rFonts w:cs="Times New Roman"/>
          <w:color w:val="000000"/>
          <w:sz w:val="26"/>
          <w:szCs w:val="26"/>
        </w:rPr>
      </w:pPr>
      <w:r w:rsidRPr="004E63A0">
        <w:rPr>
          <w:rFonts w:cs="Times New Roman"/>
          <w:color w:val="000000"/>
          <w:sz w:val="26"/>
          <w:szCs w:val="26"/>
        </w:rPr>
        <w:t xml:space="preserve">В процессе реализации программы предусматривается использование следующих </w:t>
      </w:r>
      <w:r w:rsidRPr="00275012">
        <w:rPr>
          <w:rFonts w:cs="Times New Roman"/>
          <w:b/>
          <w:color w:val="000000"/>
          <w:sz w:val="26"/>
          <w:szCs w:val="26"/>
        </w:rPr>
        <w:t>видов деятельности</w:t>
      </w:r>
      <w:r w:rsidRPr="004E63A0">
        <w:rPr>
          <w:rFonts w:cs="Times New Roman"/>
          <w:color w:val="000000"/>
          <w:sz w:val="26"/>
          <w:szCs w:val="26"/>
        </w:rPr>
        <w:t>: игровая</w:t>
      </w:r>
      <w:r>
        <w:rPr>
          <w:rFonts w:cs="Times New Roman"/>
          <w:color w:val="000000"/>
          <w:sz w:val="26"/>
          <w:szCs w:val="26"/>
        </w:rPr>
        <w:t xml:space="preserve">, </w:t>
      </w:r>
      <w:r w:rsidRPr="004E63A0">
        <w:rPr>
          <w:rFonts w:cs="Times New Roman"/>
          <w:color w:val="000000"/>
          <w:sz w:val="26"/>
          <w:szCs w:val="26"/>
        </w:rPr>
        <w:t>соревновательная</w:t>
      </w:r>
      <w:r>
        <w:rPr>
          <w:rFonts w:cs="Times New Roman"/>
          <w:color w:val="000000"/>
          <w:sz w:val="26"/>
          <w:szCs w:val="26"/>
        </w:rPr>
        <w:t xml:space="preserve">, </w:t>
      </w:r>
      <w:r w:rsidRPr="004E63A0">
        <w:rPr>
          <w:rFonts w:cs="Times New Roman"/>
          <w:color w:val="000000"/>
          <w:sz w:val="26"/>
          <w:szCs w:val="26"/>
        </w:rPr>
        <w:t>познавательная</w:t>
      </w:r>
      <w:r>
        <w:rPr>
          <w:rFonts w:cs="Times New Roman"/>
          <w:color w:val="000000"/>
          <w:sz w:val="26"/>
          <w:szCs w:val="26"/>
        </w:rPr>
        <w:t>, спортивно-</w:t>
      </w:r>
      <w:r w:rsidRPr="004E63A0">
        <w:rPr>
          <w:rFonts w:cs="Times New Roman"/>
          <w:color w:val="000000"/>
          <w:sz w:val="26"/>
          <w:szCs w:val="26"/>
        </w:rPr>
        <w:t>оздоровительн</w:t>
      </w:r>
      <w:r>
        <w:rPr>
          <w:rFonts w:cs="Times New Roman"/>
          <w:color w:val="000000"/>
          <w:sz w:val="26"/>
          <w:szCs w:val="26"/>
        </w:rPr>
        <w:t>ая</w:t>
      </w:r>
      <w:r w:rsidRPr="004E63A0">
        <w:rPr>
          <w:rFonts w:cs="Times New Roman"/>
          <w:color w:val="000000"/>
          <w:sz w:val="26"/>
          <w:szCs w:val="26"/>
        </w:rPr>
        <w:t xml:space="preserve">. </w:t>
      </w:r>
    </w:p>
    <w:p w:rsidR="00B1611C" w:rsidRPr="00D471BF" w:rsidRDefault="00B1611C" w:rsidP="00B1611C">
      <w:pPr>
        <w:ind w:left="360"/>
        <w:jc w:val="both"/>
        <w:rPr>
          <w:rFonts w:cs="Times New Roman"/>
          <w:b/>
          <w:color w:val="000000"/>
          <w:sz w:val="26"/>
          <w:szCs w:val="26"/>
        </w:rPr>
      </w:pPr>
      <w:r w:rsidRPr="00D471BF">
        <w:rPr>
          <w:rFonts w:cs="Times New Roman"/>
          <w:color w:val="000000"/>
          <w:sz w:val="26"/>
          <w:szCs w:val="26"/>
        </w:rPr>
        <w:t xml:space="preserve">Курс </w:t>
      </w:r>
      <w:r>
        <w:rPr>
          <w:rFonts w:cs="Times New Roman"/>
          <w:color w:val="000000"/>
          <w:sz w:val="26"/>
          <w:szCs w:val="26"/>
        </w:rPr>
        <w:t>секции «Баскетбол» ориентирован</w:t>
      </w:r>
      <w:r w:rsidRPr="00D471BF">
        <w:rPr>
          <w:rFonts w:cs="Times New Roman"/>
          <w:color w:val="000000"/>
          <w:sz w:val="26"/>
          <w:szCs w:val="26"/>
        </w:rPr>
        <w:t xml:space="preserve"> на </w:t>
      </w:r>
      <w:r w:rsidRPr="00D471BF">
        <w:rPr>
          <w:rFonts w:cs="Times New Roman"/>
          <w:b/>
          <w:color w:val="000000"/>
          <w:sz w:val="26"/>
          <w:szCs w:val="26"/>
        </w:rPr>
        <w:t>достижение результатов трёх уровней:</w:t>
      </w:r>
    </w:p>
    <w:p w:rsidR="00B1611C" w:rsidRPr="00D471BF" w:rsidRDefault="00B1611C" w:rsidP="00B1611C">
      <w:pPr>
        <w:pStyle w:val="a4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471BF">
        <w:rPr>
          <w:rFonts w:ascii="Times New Roman" w:hAnsi="Times New Roman" w:cs="Times New Roman"/>
          <w:color w:val="000000"/>
          <w:sz w:val="26"/>
          <w:szCs w:val="26"/>
        </w:rPr>
        <w:t>Первый уровень результатов – приобретение школьниками знаний, понимание социальной реальности. Для  достижения результатов первого уровня используются следующие формы деятельности: познавательные беседы, просмотр видео материалов.</w:t>
      </w:r>
    </w:p>
    <w:p w:rsidR="00B1611C" w:rsidRPr="00D471BF" w:rsidRDefault="00B1611C" w:rsidP="00B1611C">
      <w:pPr>
        <w:pStyle w:val="a4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471BF">
        <w:rPr>
          <w:rFonts w:ascii="Times New Roman" w:hAnsi="Times New Roman" w:cs="Times New Roman"/>
          <w:color w:val="000000"/>
          <w:sz w:val="26"/>
          <w:szCs w:val="26"/>
        </w:rPr>
        <w:t xml:space="preserve"> Второй уровень результатов – формирование позитивных отношений школьника к базовым ценностям. Для  достижения результатов второго уровня используются следующие формы деятельности: практические занятия,  упражнение, игра.</w:t>
      </w:r>
    </w:p>
    <w:p w:rsidR="00B1611C" w:rsidRPr="00D471BF" w:rsidRDefault="00B1611C" w:rsidP="00B1611C">
      <w:pPr>
        <w:pStyle w:val="a4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471BF">
        <w:rPr>
          <w:rFonts w:ascii="Times New Roman" w:hAnsi="Times New Roman" w:cs="Times New Roman"/>
          <w:color w:val="000000"/>
          <w:sz w:val="26"/>
          <w:szCs w:val="26"/>
        </w:rPr>
        <w:lastRenderedPageBreak/>
        <w:t>Третий уровень результатов – получение школьником опыта       самостоятельного действия</w:t>
      </w:r>
      <w:proofErr w:type="gramStart"/>
      <w:r w:rsidRPr="00D471BF">
        <w:rPr>
          <w:rFonts w:ascii="Times New Roman" w:hAnsi="Times New Roman" w:cs="Times New Roman"/>
          <w:color w:val="000000"/>
          <w:sz w:val="26"/>
          <w:szCs w:val="26"/>
        </w:rPr>
        <w:t>.Д</w:t>
      </w:r>
      <w:proofErr w:type="gramEnd"/>
      <w:r w:rsidRPr="00D471BF">
        <w:rPr>
          <w:rFonts w:ascii="Times New Roman" w:hAnsi="Times New Roman" w:cs="Times New Roman"/>
          <w:color w:val="000000"/>
          <w:sz w:val="26"/>
          <w:szCs w:val="26"/>
        </w:rPr>
        <w:t>ля  достижения результатов третьего уровня используются следующие формы деятельности: эстафеты и игры с элементами баскетбольной  техники.</w:t>
      </w:r>
    </w:p>
    <w:p w:rsidR="00B1611C" w:rsidRDefault="00B1611C" w:rsidP="00B1611C">
      <w:pPr>
        <w:pStyle w:val="Style5"/>
        <w:widowControl/>
        <w:ind w:firstLine="709"/>
        <w:jc w:val="center"/>
        <w:rPr>
          <w:rFonts w:eastAsia="HiddenHorzOCR"/>
          <w:b/>
          <w:sz w:val="26"/>
          <w:szCs w:val="26"/>
        </w:rPr>
      </w:pPr>
      <w:r w:rsidRPr="004E63A0">
        <w:rPr>
          <w:rFonts w:eastAsia="HiddenHorzOCR"/>
          <w:b/>
          <w:sz w:val="26"/>
          <w:szCs w:val="26"/>
        </w:rPr>
        <w:t>Описание места курса в учебном плане</w:t>
      </w:r>
    </w:p>
    <w:p w:rsidR="00B1611C" w:rsidRPr="002B4562" w:rsidRDefault="00B1611C" w:rsidP="00B1611C">
      <w:pPr>
        <w:pStyle w:val="Style5"/>
        <w:widowControl/>
        <w:ind w:firstLine="709"/>
        <w:jc w:val="both"/>
        <w:rPr>
          <w:rFonts w:eastAsia="HiddenHorzOCR"/>
          <w:sz w:val="26"/>
          <w:szCs w:val="26"/>
        </w:rPr>
      </w:pPr>
      <w:r w:rsidRPr="002B4562">
        <w:rPr>
          <w:sz w:val="26"/>
          <w:szCs w:val="26"/>
        </w:rPr>
        <w:t>Программа внеурочной деятельности по спортивно</w:t>
      </w:r>
      <w:r>
        <w:rPr>
          <w:sz w:val="26"/>
          <w:szCs w:val="26"/>
        </w:rPr>
        <w:t>-</w:t>
      </w:r>
      <w:r w:rsidRPr="002B4562">
        <w:rPr>
          <w:sz w:val="26"/>
          <w:szCs w:val="26"/>
        </w:rPr>
        <w:t xml:space="preserve">оздоровительному направлению «Баскетбол» предназначена для </w:t>
      </w:r>
      <w:r>
        <w:rPr>
          <w:sz w:val="26"/>
          <w:szCs w:val="26"/>
        </w:rPr>
        <w:t>об</w:t>
      </w:r>
      <w:r w:rsidRPr="002B4562">
        <w:rPr>
          <w:sz w:val="26"/>
          <w:szCs w:val="26"/>
        </w:rPr>
        <w:t>уча</w:t>
      </w:r>
      <w:r>
        <w:rPr>
          <w:sz w:val="26"/>
          <w:szCs w:val="26"/>
        </w:rPr>
        <w:t>ю</w:t>
      </w:r>
      <w:r w:rsidRPr="002B4562">
        <w:rPr>
          <w:sz w:val="26"/>
          <w:szCs w:val="26"/>
        </w:rPr>
        <w:t>щихся 9 класс</w:t>
      </w:r>
      <w:r>
        <w:rPr>
          <w:sz w:val="26"/>
          <w:szCs w:val="26"/>
        </w:rPr>
        <w:t>а</w:t>
      </w:r>
      <w:r w:rsidRPr="002B4562">
        <w:rPr>
          <w:sz w:val="26"/>
          <w:szCs w:val="26"/>
        </w:rPr>
        <w:t xml:space="preserve">. Данная программа составлена в соответствии с возрастными особенностями </w:t>
      </w:r>
      <w:r>
        <w:rPr>
          <w:sz w:val="26"/>
          <w:szCs w:val="26"/>
        </w:rPr>
        <w:t>подростков</w:t>
      </w:r>
      <w:r w:rsidRPr="002B4562">
        <w:rPr>
          <w:sz w:val="26"/>
          <w:szCs w:val="26"/>
        </w:rPr>
        <w:t xml:space="preserve"> и рассчитана на </w:t>
      </w:r>
      <w:r>
        <w:rPr>
          <w:sz w:val="26"/>
          <w:szCs w:val="26"/>
        </w:rPr>
        <w:t>2</w:t>
      </w:r>
      <w:r w:rsidRPr="002B4562">
        <w:rPr>
          <w:sz w:val="26"/>
          <w:szCs w:val="26"/>
        </w:rPr>
        <w:t xml:space="preserve"> часа в неделю―6</w:t>
      </w:r>
      <w:r>
        <w:rPr>
          <w:sz w:val="26"/>
          <w:szCs w:val="26"/>
        </w:rPr>
        <w:t>6</w:t>
      </w:r>
      <w:r w:rsidRPr="002B4562">
        <w:rPr>
          <w:sz w:val="26"/>
          <w:szCs w:val="26"/>
        </w:rPr>
        <w:t xml:space="preserve"> часов в год. Реализация данной программы в рамках внеурочной деятельности соответствует предельно допустимой нагрузке </w:t>
      </w:r>
      <w:r>
        <w:rPr>
          <w:sz w:val="26"/>
          <w:szCs w:val="26"/>
        </w:rPr>
        <w:t>об</w:t>
      </w:r>
      <w:r w:rsidRPr="002B4562">
        <w:rPr>
          <w:sz w:val="26"/>
          <w:szCs w:val="26"/>
        </w:rPr>
        <w:t>уча</w:t>
      </w:r>
      <w:r>
        <w:rPr>
          <w:sz w:val="26"/>
          <w:szCs w:val="26"/>
        </w:rPr>
        <w:t>ю</w:t>
      </w:r>
      <w:r w:rsidRPr="002B4562">
        <w:rPr>
          <w:sz w:val="26"/>
          <w:szCs w:val="26"/>
        </w:rPr>
        <w:t>щихся. Срок реализации программы 1 год.</w:t>
      </w:r>
    </w:p>
    <w:p w:rsidR="00B1611C" w:rsidRPr="00275012" w:rsidRDefault="00B1611C" w:rsidP="00B1611C">
      <w:pPr>
        <w:ind w:firstLine="709"/>
        <w:jc w:val="center"/>
        <w:rPr>
          <w:rFonts w:cs="Times New Roman"/>
          <w:color w:val="000000"/>
          <w:sz w:val="26"/>
          <w:szCs w:val="26"/>
        </w:rPr>
      </w:pPr>
      <w:r w:rsidRPr="00275012">
        <w:rPr>
          <w:rFonts w:cs="Times New Roman"/>
          <w:b/>
          <w:color w:val="000000"/>
          <w:sz w:val="26"/>
          <w:szCs w:val="26"/>
        </w:rPr>
        <w:t>Планируемые результаты</w:t>
      </w:r>
    </w:p>
    <w:p w:rsidR="00B1611C" w:rsidRPr="00275012" w:rsidRDefault="00B1611C" w:rsidP="00B1611C">
      <w:pPr>
        <w:shd w:val="clear" w:color="auto" w:fill="FFFFFF"/>
        <w:suppressAutoHyphens w:val="0"/>
        <w:jc w:val="both"/>
        <w:rPr>
          <w:rFonts w:eastAsia="Times New Roman" w:cs="Times New Roman"/>
          <w:kern w:val="0"/>
          <w:sz w:val="26"/>
          <w:szCs w:val="26"/>
          <w:lang w:eastAsia="ru-RU" w:bidi="ar-SA"/>
        </w:rPr>
      </w:pPr>
      <w:r w:rsidRPr="00275012">
        <w:rPr>
          <w:rFonts w:eastAsia="Times New Roman" w:cs="Times New Roman"/>
          <w:b/>
          <w:bCs/>
          <w:kern w:val="0"/>
          <w:sz w:val="26"/>
          <w:szCs w:val="26"/>
          <w:lang w:eastAsia="ru-RU" w:bidi="ar-SA"/>
        </w:rPr>
        <w:t>Личностные результаты:</w:t>
      </w:r>
    </w:p>
    <w:p w:rsidR="00B1611C" w:rsidRPr="00275012" w:rsidRDefault="00B1611C" w:rsidP="00B1611C">
      <w:pPr>
        <w:pStyle w:val="a4"/>
        <w:numPr>
          <w:ilvl w:val="0"/>
          <w:numId w:val="3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75012">
        <w:rPr>
          <w:rFonts w:ascii="Times New Roman" w:eastAsia="Times New Roman" w:hAnsi="Times New Roman" w:cs="Times New Roman"/>
          <w:sz w:val="26"/>
          <w:szCs w:val="26"/>
        </w:rPr>
        <w:t>формирование устойчивого интереса, мотивации к занятиям физической культурой и к здоровому образу жизни;</w:t>
      </w:r>
    </w:p>
    <w:p w:rsidR="00B1611C" w:rsidRPr="00275012" w:rsidRDefault="00B1611C" w:rsidP="00B1611C">
      <w:pPr>
        <w:pStyle w:val="a4"/>
        <w:numPr>
          <w:ilvl w:val="0"/>
          <w:numId w:val="3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75012">
        <w:rPr>
          <w:rFonts w:ascii="Times New Roman" w:eastAsia="Times New Roman" w:hAnsi="Times New Roman" w:cs="Times New Roman"/>
          <w:sz w:val="26"/>
          <w:szCs w:val="26"/>
        </w:rPr>
        <w:t>воспитание морально-этических и волевых качеств;</w:t>
      </w:r>
    </w:p>
    <w:p w:rsidR="00B1611C" w:rsidRPr="00275012" w:rsidRDefault="00B1611C" w:rsidP="00B1611C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75012">
        <w:rPr>
          <w:rFonts w:ascii="Times New Roman" w:eastAsia="Times New Roman" w:hAnsi="Times New Roman" w:cs="Times New Roman"/>
          <w:sz w:val="26"/>
          <w:szCs w:val="26"/>
        </w:rPr>
        <w:t>дисциплинированность, трудолюбие, упорство в достижении поставленных целей;</w:t>
      </w:r>
    </w:p>
    <w:p w:rsidR="00B1611C" w:rsidRPr="00275012" w:rsidRDefault="00B1611C" w:rsidP="00B1611C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75012">
        <w:rPr>
          <w:rFonts w:ascii="Times New Roman" w:eastAsia="Times New Roman" w:hAnsi="Times New Roman" w:cs="Times New Roman"/>
          <w:sz w:val="26"/>
          <w:szCs w:val="26"/>
        </w:rPr>
        <w:t>умение управлять своими эмоциями в различных ситуациях;</w:t>
      </w:r>
    </w:p>
    <w:p w:rsidR="00B1611C" w:rsidRPr="00275012" w:rsidRDefault="00B1611C" w:rsidP="00B1611C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75012">
        <w:rPr>
          <w:rFonts w:ascii="Times New Roman" w:eastAsia="Times New Roman" w:hAnsi="Times New Roman" w:cs="Times New Roman"/>
          <w:sz w:val="26"/>
          <w:szCs w:val="26"/>
        </w:rPr>
        <w:t>умение оказывать помощь своим сверстникам.</w:t>
      </w:r>
    </w:p>
    <w:p w:rsidR="00B1611C" w:rsidRPr="00275012" w:rsidRDefault="00B1611C" w:rsidP="00B1611C">
      <w:pPr>
        <w:shd w:val="clear" w:color="auto" w:fill="FFFFFF"/>
        <w:suppressAutoHyphens w:val="0"/>
        <w:jc w:val="both"/>
        <w:rPr>
          <w:rFonts w:eastAsia="Times New Roman" w:cs="Times New Roman"/>
          <w:kern w:val="0"/>
          <w:sz w:val="26"/>
          <w:szCs w:val="26"/>
          <w:lang w:eastAsia="ru-RU" w:bidi="ar-SA"/>
        </w:rPr>
      </w:pPr>
      <w:r w:rsidRPr="00275012">
        <w:rPr>
          <w:rFonts w:eastAsia="Times New Roman" w:cs="Times New Roman"/>
          <w:b/>
          <w:bCs/>
          <w:kern w:val="0"/>
          <w:sz w:val="26"/>
          <w:szCs w:val="26"/>
          <w:lang w:eastAsia="ru-RU" w:bidi="ar-SA"/>
        </w:rPr>
        <w:t>Метапредметные результаты:</w:t>
      </w:r>
    </w:p>
    <w:p w:rsidR="00B1611C" w:rsidRPr="00275012" w:rsidRDefault="00B1611C" w:rsidP="00B1611C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умение </w:t>
      </w:r>
      <w:r w:rsidRPr="00275012">
        <w:rPr>
          <w:rFonts w:ascii="Times New Roman" w:eastAsia="Times New Roman" w:hAnsi="Times New Roman" w:cs="Times New Roman"/>
          <w:sz w:val="26"/>
          <w:szCs w:val="26"/>
        </w:rPr>
        <w:t>определять наиболее эффективные способы достижения результата;</w:t>
      </w:r>
    </w:p>
    <w:p w:rsidR="00B1611C" w:rsidRPr="00275012" w:rsidRDefault="00B1611C" w:rsidP="00B1611C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75012">
        <w:rPr>
          <w:rFonts w:ascii="Times New Roman" w:eastAsia="Times New Roman" w:hAnsi="Times New Roman" w:cs="Times New Roman"/>
          <w:sz w:val="26"/>
          <w:szCs w:val="26"/>
        </w:rPr>
        <w:t>умение находить ошибки при выполнении заданий и уметь их исправлять;</w:t>
      </w:r>
    </w:p>
    <w:p w:rsidR="00B1611C" w:rsidRPr="00275012" w:rsidRDefault="00B1611C" w:rsidP="00B1611C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75012">
        <w:rPr>
          <w:rFonts w:ascii="Times New Roman" w:eastAsia="Times New Roman" w:hAnsi="Times New Roman" w:cs="Times New Roman"/>
          <w:sz w:val="26"/>
          <w:szCs w:val="26"/>
        </w:rPr>
        <w:t>уметь организовать самостоятельные занятия баскетболом, а также, с группой товарищей;</w:t>
      </w:r>
    </w:p>
    <w:p w:rsidR="00B1611C" w:rsidRPr="00275012" w:rsidRDefault="00B1611C" w:rsidP="00B1611C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75012">
        <w:rPr>
          <w:rFonts w:ascii="Times New Roman" w:eastAsia="Times New Roman" w:hAnsi="Times New Roman" w:cs="Times New Roman"/>
          <w:sz w:val="26"/>
          <w:szCs w:val="26"/>
        </w:rPr>
        <w:t>организовывать и проводить соревнования по баскетболу в классе, во дворе, в оздоровительном лагере;</w:t>
      </w:r>
    </w:p>
    <w:p w:rsidR="00B1611C" w:rsidRPr="00275012" w:rsidRDefault="00B1611C" w:rsidP="00B1611C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75012">
        <w:rPr>
          <w:rFonts w:ascii="Times New Roman" w:eastAsia="Times New Roman" w:hAnsi="Times New Roman" w:cs="Times New Roman"/>
          <w:sz w:val="26"/>
          <w:szCs w:val="26"/>
        </w:rPr>
        <w:t>умение рационально распределять своё время в режиме дня, выполнять утреннюю зарядку;</w:t>
      </w:r>
    </w:p>
    <w:p w:rsidR="00B1611C" w:rsidRPr="00275012" w:rsidRDefault="00B1611C" w:rsidP="00B1611C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75012">
        <w:rPr>
          <w:rFonts w:ascii="Times New Roman" w:eastAsia="Times New Roman" w:hAnsi="Times New Roman" w:cs="Times New Roman"/>
          <w:sz w:val="26"/>
          <w:szCs w:val="26"/>
        </w:rPr>
        <w:t>умение вести наблюдение за показател</w:t>
      </w:r>
      <w:r>
        <w:rPr>
          <w:rFonts w:ascii="Times New Roman" w:eastAsia="Times New Roman" w:hAnsi="Times New Roman" w:cs="Times New Roman"/>
          <w:sz w:val="26"/>
          <w:szCs w:val="26"/>
        </w:rPr>
        <w:t>ями своего физического развития.</w:t>
      </w:r>
    </w:p>
    <w:p w:rsidR="00B1611C" w:rsidRPr="00275012" w:rsidRDefault="00B1611C" w:rsidP="00B1611C">
      <w:pPr>
        <w:shd w:val="clear" w:color="auto" w:fill="FFFFFF"/>
        <w:suppressAutoHyphens w:val="0"/>
        <w:jc w:val="both"/>
        <w:rPr>
          <w:rFonts w:eastAsia="Times New Roman" w:cs="Times New Roman"/>
          <w:kern w:val="0"/>
          <w:sz w:val="26"/>
          <w:szCs w:val="26"/>
          <w:lang w:eastAsia="ru-RU" w:bidi="ar-SA"/>
        </w:rPr>
      </w:pPr>
      <w:r w:rsidRPr="00275012">
        <w:rPr>
          <w:rFonts w:eastAsia="Times New Roman" w:cs="Times New Roman"/>
          <w:b/>
          <w:bCs/>
          <w:kern w:val="0"/>
          <w:sz w:val="26"/>
          <w:szCs w:val="26"/>
          <w:lang w:eastAsia="ru-RU" w:bidi="ar-SA"/>
        </w:rPr>
        <w:t>Предметные результаты:</w:t>
      </w:r>
    </w:p>
    <w:p w:rsidR="00B1611C" w:rsidRPr="00275012" w:rsidRDefault="00B1611C" w:rsidP="00B1611C">
      <w:pPr>
        <w:pStyle w:val="a4"/>
        <w:numPr>
          <w:ilvl w:val="0"/>
          <w:numId w:val="5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75012">
        <w:rPr>
          <w:rFonts w:ascii="Times New Roman" w:eastAsia="Times New Roman" w:hAnsi="Times New Roman" w:cs="Times New Roman"/>
          <w:sz w:val="26"/>
          <w:szCs w:val="26"/>
        </w:rPr>
        <w:t>знать об особенностях зарождения, истории баскетбола;</w:t>
      </w:r>
    </w:p>
    <w:p w:rsidR="00B1611C" w:rsidRPr="00275012" w:rsidRDefault="00B1611C" w:rsidP="00B1611C">
      <w:pPr>
        <w:pStyle w:val="a4"/>
        <w:numPr>
          <w:ilvl w:val="0"/>
          <w:numId w:val="5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75012">
        <w:rPr>
          <w:rFonts w:ascii="Times New Roman" w:eastAsia="Times New Roman" w:hAnsi="Times New Roman" w:cs="Times New Roman"/>
          <w:sz w:val="26"/>
          <w:szCs w:val="26"/>
        </w:rPr>
        <w:t>знать о физических качествах и правилах их тестирования;</w:t>
      </w:r>
    </w:p>
    <w:p w:rsidR="00B1611C" w:rsidRPr="00275012" w:rsidRDefault="00B1611C" w:rsidP="00B1611C">
      <w:pPr>
        <w:pStyle w:val="a4"/>
        <w:numPr>
          <w:ilvl w:val="0"/>
          <w:numId w:val="5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75012">
        <w:rPr>
          <w:rFonts w:ascii="Times New Roman" w:eastAsia="Times New Roman" w:hAnsi="Times New Roman" w:cs="Times New Roman"/>
          <w:sz w:val="26"/>
          <w:szCs w:val="26"/>
        </w:rPr>
        <w:t>выполнять упражнения по физической подготовке в соответствии с возрастом;</w:t>
      </w:r>
    </w:p>
    <w:p w:rsidR="00B1611C" w:rsidRPr="00275012" w:rsidRDefault="00B1611C" w:rsidP="00B1611C">
      <w:pPr>
        <w:pStyle w:val="a4"/>
        <w:numPr>
          <w:ilvl w:val="0"/>
          <w:numId w:val="5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75012">
        <w:rPr>
          <w:rFonts w:ascii="Times New Roman" w:eastAsia="Times New Roman" w:hAnsi="Times New Roman" w:cs="Times New Roman"/>
          <w:sz w:val="26"/>
          <w:szCs w:val="26"/>
        </w:rPr>
        <w:t>владеть тактико-техническими приемами баскетбола;</w:t>
      </w:r>
    </w:p>
    <w:p w:rsidR="00B1611C" w:rsidRPr="00275012" w:rsidRDefault="00B1611C" w:rsidP="00B1611C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75012">
        <w:rPr>
          <w:rFonts w:ascii="Times New Roman" w:eastAsia="Times New Roman" w:hAnsi="Times New Roman" w:cs="Times New Roman"/>
          <w:sz w:val="26"/>
          <w:szCs w:val="26"/>
        </w:rPr>
        <w:t>знать основы личной гигиены, причины травматизма при занятиях баскетболом и правила его предупреждения;</w:t>
      </w:r>
    </w:p>
    <w:p w:rsidR="00B1611C" w:rsidRPr="00275012" w:rsidRDefault="00B1611C" w:rsidP="00B1611C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75012">
        <w:rPr>
          <w:rFonts w:ascii="Times New Roman" w:eastAsia="Times New Roman" w:hAnsi="Times New Roman" w:cs="Times New Roman"/>
          <w:sz w:val="26"/>
          <w:szCs w:val="26"/>
        </w:rPr>
        <w:t>владеть основами судейства игры в баскетбол.</w:t>
      </w:r>
    </w:p>
    <w:p w:rsidR="00B1611C" w:rsidRDefault="00B1611C" w:rsidP="00B1611C">
      <w:pPr>
        <w:ind w:firstLine="709"/>
        <w:jc w:val="center"/>
        <w:rPr>
          <w:rFonts w:cs="Times New Roman"/>
          <w:b/>
          <w:color w:val="000000"/>
          <w:sz w:val="26"/>
          <w:szCs w:val="26"/>
        </w:rPr>
      </w:pPr>
    </w:p>
    <w:p w:rsidR="00B1611C" w:rsidRPr="004E63A0" w:rsidRDefault="00B1611C" w:rsidP="00B1611C">
      <w:pPr>
        <w:ind w:firstLine="709"/>
        <w:jc w:val="center"/>
        <w:rPr>
          <w:rFonts w:cs="Times New Roman"/>
          <w:b/>
          <w:color w:val="000000"/>
          <w:sz w:val="26"/>
          <w:szCs w:val="26"/>
        </w:rPr>
      </w:pPr>
      <w:r w:rsidRPr="004E63A0">
        <w:rPr>
          <w:rFonts w:cs="Times New Roman"/>
          <w:b/>
          <w:color w:val="000000"/>
          <w:sz w:val="26"/>
          <w:szCs w:val="26"/>
        </w:rPr>
        <w:t>Содержание курса</w:t>
      </w:r>
    </w:p>
    <w:p w:rsidR="00B1611C" w:rsidRPr="004E63A0" w:rsidRDefault="00B1611C" w:rsidP="00B1611C">
      <w:pPr>
        <w:ind w:firstLine="709"/>
        <w:jc w:val="both"/>
        <w:rPr>
          <w:rFonts w:cs="Times New Roman"/>
          <w:b/>
          <w:color w:val="000000"/>
          <w:sz w:val="26"/>
          <w:szCs w:val="26"/>
        </w:rPr>
      </w:pPr>
      <w:r w:rsidRPr="004E63A0">
        <w:rPr>
          <w:rFonts w:cs="Times New Roman"/>
          <w:b/>
          <w:color w:val="000000"/>
          <w:sz w:val="26"/>
          <w:szCs w:val="26"/>
        </w:rPr>
        <w:t xml:space="preserve">                            Раздел 1. История развития баскетбола </w:t>
      </w:r>
      <w:r>
        <w:rPr>
          <w:rFonts w:cs="Times New Roman"/>
          <w:b/>
          <w:color w:val="000000"/>
          <w:sz w:val="26"/>
          <w:szCs w:val="26"/>
        </w:rPr>
        <w:t>(2 ч.)</w:t>
      </w:r>
    </w:p>
    <w:p w:rsidR="00B1611C" w:rsidRPr="004E63A0" w:rsidRDefault="00B1611C" w:rsidP="00B1611C">
      <w:pPr>
        <w:ind w:firstLine="709"/>
        <w:jc w:val="both"/>
        <w:rPr>
          <w:rFonts w:cs="Times New Roman"/>
          <w:color w:val="000000"/>
          <w:sz w:val="26"/>
          <w:szCs w:val="26"/>
        </w:rPr>
      </w:pPr>
      <w:r w:rsidRPr="004E63A0">
        <w:rPr>
          <w:rFonts w:cs="Times New Roman"/>
          <w:color w:val="000000"/>
          <w:sz w:val="26"/>
          <w:szCs w:val="26"/>
        </w:rPr>
        <w:t xml:space="preserve">Тема 1 Возникновение, первые правила игры. История возникновения баскетбола. Разметка площадки для игры в баскетбол. Основные правила игры: состав команд и функции игроков, игровое время, начало игры и спорный бросок, </w:t>
      </w:r>
      <w:r w:rsidRPr="004E63A0">
        <w:rPr>
          <w:rFonts w:cs="Times New Roman"/>
          <w:color w:val="000000"/>
          <w:sz w:val="26"/>
          <w:szCs w:val="26"/>
        </w:rPr>
        <w:lastRenderedPageBreak/>
        <w:t xml:space="preserve">перерывы в игре и замены игроков, игра мячом и вбрасывания, нарушения в игре, жесты судей. </w:t>
      </w:r>
    </w:p>
    <w:p w:rsidR="00B1611C" w:rsidRPr="004E63A0" w:rsidRDefault="00B1611C" w:rsidP="00B1611C">
      <w:pPr>
        <w:jc w:val="center"/>
        <w:rPr>
          <w:rFonts w:cs="Times New Roman"/>
          <w:b/>
          <w:color w:val="000000"/>
          <w:sz w:val="26"/>
          <w:szCs w:val="26"/>
        </w:rPr>
      </w:pPr>
      <w:r w:rsidRPr="004E63A0">
        <w:rPr>
          <w:rFonts w:cs="Times New Roman"/>
          <w:b/>
          <w:color w:val="000000"/>
          <w:sz w:val="26"/>
          <w:szCs w:val="26"/>
        </w:rPr>
        <w:t>Раздел 2. Гигиена и меры безопасности</w:t>
      </w:r>
      <w:r>
        <w:rPr>
          <w:rFonts w:cs="Times New Roman"/>
          <w:b/>
          <w:color w:val="000000"/>
          <w:sz w:val="26"/>
          <w:szCs w:val="26"/>
        </w:rPr>
        <w:t xml:space="preserve"> (1 ч.)</w:t>
      </w:r>
    </w:p>
    <w:p w:rsidR="00B1611C" w:rsidRPr="004E63A0" w:rsidRDefault="00B1611C" w:rsidP="00B1611C">
      <w:pPr>
        <w:ind w:firstLine="709"/>
        <w:jc w:val="both"/>
        <w:rPr>
          <w:rFonts w:cs="Times New Roman"/>
          <w:color w:val="000000"/>
          <w:sz w:val="26"/>
          <w:szCs w:val="26"/>
        </w:rPr>
      </w:pPr>
      <w:r w:rsidRPr="004E63A0">
        <w:rPr>
          <w:rFonts w:cs="Times New Roman"/>
          <w:bCs/>
          <w:iCs/>
          <w:color w:val="000000"/>
          <w:sz w:val="26"/>
          <w:szCs w:val="26"/>
        </w:rPr>
        <w:t>Гигиенические сведения.</w:t>
      </w:r>
    </w:p>
    <w:p w:rsidR="00B1611C" w:rsidRPr="004E63A0" w:rsidRDefault="00B1611C" w:rsidP="00B1611C">
      <w:pPr>
        <w:ind w:firstLine="709"/>
        <w:jc w:val="both"/>
        <w:rPr>
          <w:rFonts w:cs="Times New Roman"/>
          <w:color w:val="000000"/>
          <w:sz w:val="26"/>
          <w:szCs w:val="26"/>
        </w:rPr>
      </w:pPr>
      <w:r w:rsidRPr="004E63A0">
        <w:rPr>
          <w:rFonts w:cs="Times New Roman"/>
          <w:color w:val="000000"/>
          <w:sz w:val="26"/>
          <w:szCs w:val="26"/>
        </w:rPr>
        <w:t>Занятия физической культуре в режиме дня школьника. Гигиена тела. Форма занятий в спортивном зале и на открытом воздухе (летом и зимой). Временные противопоказания к занятиям.</w:t>
      </w:r>
    </w:p>
    <w:p w:rsidR="00B1611C" w:rsidRPr="004E63A0" w:rsidRDefault="00B1611C" w:rsidP="00B1611C">
      <w:pPr>
        <w:ind w:firstLine="709"/>
        <w:jc w:val="both"/>
        <w:rPr>
          <w:rFonts w:cs="Times New Roman"/>
          <w:color w:val="000000"/>
          <w:sz w:val="26"/>
          <w:szCs w:val="26"/>
        </w:rPr>
      </w:pPr>
      <w:r w:rsidRPr="004E63A0">
        <w:rPr>
          <w:rFonts w:cs="Times New Roman"/>
          <w:bCs/>
          <w:iCs/>
          <w:color w:val="000000"/>
          <w:sz w:val="26"/>
          <w:szCs w:val="26"/>
        </w:rPr>
        <w:t>Меры безопасности.</w:t>
      </w:r>
    </w:p>
    <w:p w:rsidR="00B1611C" w:rsidRPr="004E63A0" w:rsidRDefault="00B1611C" w:rsidP="00B1611C">
      <w:pPr>
        <w:ind w:firstLine="709"/>
        <w:jc w:val="both"/>
        <w:rPr>
          <w:rFonts w:cs="Times New Roman"/>
          <w:color w:val="000000"/>
          <w:sz w:val="26"/>
          <w:szCs w:val="26"/>
        </w:rPr>
      </w:pPr>
      <w:r w:rsidRPr="004E63A0">
        <w:rPr>
          <w:rFonts w:cs="Times New Roman"/>
          <w:color w:val="000000"/>
          <w:sz w:val="26"/>
          <w:szCs w:val="26"/>
        </w:rPr>
        <w:t xml:space="preserve">Правила поведения и меры безопасности на занятиях баскетболом. </w:t>
      </w:r>
    </w:p>
    <w:p w:rsidR="00B1611C" w:rsidRPr="004E63A0" w:rsidRDefault="00B1611C" w:rsidP="00B1611C">
      <w:pPr>
        <w:ind w:firstLine="709"/>
        <w:jc w:val="both"/>
        <w:rPr>
          <w:rFonts w:cs="Times New Roman"/>
          <w:color w:val="000000"/>
          <w:sz w:val="26"/>
          <w:szCs w:val="26"/>
        </w:rPr>
      </w:pPr>
      <w:r w:rsidRPr="004E63A0">
        <w:rPr>
          <w:rFonts w:cs="Times New Roman"/>
          <w:bCs/>
          <w:iCs/>
          <w:color w:val="000000"/>
          <w:sz w:val="26"/>
          <w:szCs w:val="26"/>
        </w:rPr>
        <w:t>Оборудование мест занятий.</w:t>
      </w:r>
    </w:p>
    <w:p w:rsidR="00B1611C" w:rsidRPr="004E63A0" w:rsidRDefault="00B1611C" w:rsidP="00B1611C">
      <w:pPr>
        <w:ind w:firstLine="709"/>
        <w:jc w:val="both"/>
        <w:rPr>
          <w:rFonts w:cs="Times New Roman"/>
          <w:color w:val="000000"/>
          <w:sz w:val="26"/>
          <w:szCs w:val="26"/>
        </w:rPr>
      </w:pPr>
      <w:r w:rsidRPr="004E63A0">
        <w:rPr>
          <w:rFonts w:cs="Times New Roman"/>
          <w:color w:val="000000"/>
          <w:sz w:val="26"/>
          <w:szCs w:val="26"/>
        </w:rPr>
        <w:t>Площадка для игры. Разметка и её назначение.</w:t>
      </w:r>
    </w:p>
    <w:p w:rsidR="00B1611C" w:rsidRPr="004E63A0" w:rsidRDefault="00B1611C" w:rsidP="00B1611C">
      <w:pPr>
        <w:ind w:firstLine="709"/>
        <w:jc w:val="center"/>
        <w:rPr>
          <w:rFonts w:cs="Times New Roman"/>
          <w:b/>
          <w:color w:val="000000"/>
          <w:sz w:val="26"/>
          <w:szCs w:val="26"/>
        </w:rPr>
      </w:pPr>
      <w:r w:rsidRPr="004E63A0">
        <w:rPr>
          <w:rFonts w:cs="Times New Roman"/>
          <w:b/>
          <w:color w:val="000000"/>
          <w:sz w:val="26"/>
          <w:szCs w:val="26"/>
        </w:rPr>
        <w:t>Раздел 3. Общая и специальная физическая подготовка</w:t>
      </w:r>
      <w:r>
        <w:rPr>
          <w:rFonts w:cs="Times New Roman"/>
          <w:b/>
          <w:color w:val="000000"/>
          <w:sz w:val="26"/>
          <w:szCs w:val="26"/>
        </w:rPr>
        <w:t xml:space="preserve"> (18 ч.)</w:t>
      </w:r>
    </w:p>
    <w:p w:rsidR="00B1611C" w:rsidRPr="004E63A0" w:rsidRDefault="00B1611C" w:rsidP="00B1611C">
      <w:pPr>
        <w:ind w:firstLine="709"/>
        <w:jc w:val="both"/>
        <w:rPr>
          <w:rFonts w:cs="Times New Roman"/>
          <w:color w:val="000000"/>
          <w:sz w:val="26"/>
          <w:szCs w:val="26"/>
        </w:rPr>
      </w:pPr>
      <w:r w:rsidRPr="004E63A0">
        <w:rPr>
          <w:rFonts w:cs="Times New Roman"/>
          <w:color w:val="000000"/>
          <w:sz w:val="26"/>
          <w:szCs w:val="26"/>
        </w:rPr>
        <w:t xml:space="preserve">Бег. </w:t>
      </w:r>
      <w:proofErr w:type="spellStart"/>
      <w:r w:rsidRPr="004E63A0">
        <w:rPr>
          <w:rFonts w:cs="Times New Roman"/>
          <w:color w:val="000000"/>
          <w:sz w:val="26"/>
          <w:szCs w:val="26"/>
        </w:rPr>
        <w:t>Пробегание</w:t>
      </w:r>
      <w:proofErr w:type="spellEnd"/>
      <w:r w:rsidRPr="004E63A0">
        <w:rPr>
          <w:rFonts w:cs="Times New Roman"/>
          <w:color w:val="000000"/>
          <w:sz w:val="26"/>
          <w:szCs w:val="26"/>
        </w:rPr>
        <w:t xml:space="preserve"> отрезков 10, 20, 30м. Стартовые рывки. Челночный бег. Бег спиной и боком вперед. Равномерный медленный бег до 3 мин.</w:t>
      </w:r>
    </w:p>
    <w:p w:rsidR="00B1611C" w:rsidRPr="004E63A0" w:rsidRDefault="00B1611C" w:rsidP="00B1611C">
      <w:pPr>
        <w:ind w:firstLine="709"/>
        <w:jc w:val="both"/>
        <w:rPr>
          <w:rFonts w:cs="Times New Roman"/>
          <w:color w:val="000000"/>
          <w:sz w:val="26"/>
          <w:szCs w:val="26"/>
        </w:rPr>
      </w:pPr>
      <w:r w:rsidRPr="004E63A0">
        <w:rPr>
          <w:rFonts w:cs="Times New Roman"/>
          <w:color w:val="000000"/>
          <w:sz w:val="26"/>
          <w:szCs w:val="26"/>
        </w:rPr>
        <w:t xml:space="preserve">Прыжки. Прыжки в длину и высоту с места и с разбега. Прыжки на одной и двух нога на месте и с продвижением. </w:t>
      </w:r>
      <w:proofErr w:type="spellStart"/>
      <w:r w:rsidRPr="004E63A0">
        <w:rPr>
          <w:rFonts w:cs="Times New Roman"/>
          <w:color w:val="000000"/>
          <w:sz w:val="26"/>
          <w:szCs w:val="26"/>
        </w:rPr>
        <w:t>Многоскоки</w:t>
      </w:r>
      <w:proofErr w:type="spellEnd"/>
      <w:r w:rsidRPr="004E63A0">
        <w:rPr>
          <w:rFonts w:cs="Times New Roman"/>
          <w:color w:val="000000"/>
          <w:sz w:val="26"/>
          <w:szCs w:val="26"/>
        </w:rPr>
        <w:t>.</w:t>
      </w:r>
    </w:p>
    <w:p w:rsidR="00B1611C" w:rsidRPr="004E63A0" w:rsidRDefault="00B1611C" w:rsidP="00B1611C">
      <w:pPr>
        <w:ind w:firstLine="709"/>
        <w:jc w:val="both"/>
        <w:rPr>
          <w:rFonts w:cs="Times New Roman"/>
          <w:color w:val="000000"/>
          <w:sz w:val="26"/>
          <w:szCs w:val="26"/>
        </w:rPr>
      </w:pPr>
      <w:r w:rsidRPr="004E63A0">
        <w:rPr>
          <w:rFonts w:cs="Times New Roman"/>
          <w:color w:val="000000"/>
          <w:sz w:val="26"/>
          <w:szCs w:val="26"/>
        </w:rPr>
        <w:t>Гимнастические упражнения.  С предметами и без предметов. Упражнения для рук, ног, туловища на месте и в движении. Упражнения для формирования правильной осанки.</w:t>
      </w:r>
    </w:p>
    <w:p w:rsidR="00B1611C" w:rsidRPr="004E63A0" w:rsidRDefault="00B1611C" w:rsidP="00B1611C">
      <w:pPr>
        <w:ind w:firstLine="709"/>
        <w:jc w:val="both"/>
        <w:rPr>
          <w:rFonts w:cs="Times New Roman"/>
          <w:color w:val="000000"/>
          <w:sz w:val="26"/>
          <w:szCs w:val="26"/>
        </w:rPr>
      </w:pPr>
      <w:r w:rsidRPr="004E63A0">
        <w:rPr>
          <w:rFonts w:cs="Times New Roman"/>
          <w:color w:val="000000"/>
          <w:sz w:val="26"/>
          <w:szCs w:val="26"/>
        </w:rPr>
        <w:t>Упражнения на гимнастических снарядах. Лазанье по гимнастической стенке, по канату, по наклонной скамье. Ходьба по бревну. Смешанные висы. Упражнения в упорах.</w:t>
      </w:r>
    </w:p>
    <w:p w:rsidR="00B1611C" w:rsidRPr="004E63A0" w:rsidRDefault="00B1611C" w:rsidP="00B1611C">
      <w:pPr>
        <w:ind w:firstLine="709"/>
        <w:jc w:val="both"/>
        <w:rPr>
          <w:rFonts w:cs="Times New Roman"/>
          <w:color w:val="000000"/>
          <w:sz w:val="26"/>
          <w:szCs w:val="26"/>
        </w:rPr>
      </w:pPr>
      <w:r w:rsidRPr="004E63A0">
        <w:rPr>
          <w:rFonts w:cs="Times New Roman"/>
          <w:color w:val="000000"/>
          <w:sz w:val="26"/>
          <w:szCs w:val="26"/>
        </w:rPr>
        <w:t>Подвижные игры.  Без разделения на команды. С личным и групповым противоборством.</w:t>
      </w:r>
    </w:p>
    <w:p w:rsidR="00B1611C" w:rsidRPr="004E63A0" w:rsidRDefault="00B1611C" w:rsidP="00B1611C">
      <w:pPr>
        <w:ind w:firstLine="709"/>
        <w:jc w:val="both"/>
        <w:rPr>
          <w:rFonts w:cs="Times New Roman"/>
          <w:color w:val="000000"/>
          <w:sz w:val="26"/>
          <w:szCs w:val="26"/>
        </w:rPr>
      </w:pPr>
      <w:r w:rsidRPr="004E63A0">
        <w:rPr>
          <w:rFonts w:cs="Times New Roman"/>
          <w:color w:val="000000"/>
          <w:sz w:val="26"/>
          <w:szCs w:val="26"/>
        </w:rPr>
        <w:t>Эстафеты. Линейные, круговые, комбинированные. С предметами. С техническими элементами баскетболиста.</w:t>
      </w:r>
    </w:p>
    <w:p w:rsidR="00B1611C" w:rsidRPr="004E63A0" w:rsidRDefault="00B1611C" w:rsidP="00B1611C">
      <w:pPr>
        <w:ind w:firstLine="709"/>
        <w:jc w:val="both"/>
        <w:rPr>
          <w:rFonts w:cs="Times New Roman"/>
          <w:color w:val="000000"/>
          <w:sz w:val="26"/>
          <w:szCs w:val="26"/>
        </w:rPr>
      </w:pPr>
      <w:proofErr w:type="spellStart"/>
      <w:r w:rsidRPr="004E63A0">
        <w:rPr>
          <w:rFonts w:cs="Times New Roman"/>
          <w:color w:val="000000"/>
          <w:sz w:val="26"/>
          <w:szCs w:val="26"/>
        </w:rPr>
        <w:t>Самостраховка</w:t>
      </w:r>
      <w:proofErr w:type="spellEnd"/>
      <w:r w:rsidRPr="004E63A0">
        <w:rPr>
          <w:rFonts w:cs="Times New Roman"/>
          <w:color w:val="000000"/>
          <w:sz w:val="26"/>
          <w:szCs w:val="26"/>
        </w:rPr>
        <w:t>.  Группировка при падениях. Падение перекатом вперед, назад, в стороны.</w:t>
      </w:r>
    </w:p>
    <w:p w:rsidR="00B1611C" w:rsidRPr="004E63A0" w:rsidRDefault="00B1611C" w:rsidP="00B1611C">
      <w:pPr>
        <w:ind w:firstLine="709"/>
        <w:jc w:val="center"/>
        <w:rPr>
          <w:rFonts w:cs="Times New Roman"/>
          <w:b/>
          <w:color w:val="000000"/>
          <w:sz w:val="26"/>
          <w:szCs w:val="26"/>
        </w:rPr>
      </w:pPr>
      <w:r w:rsidRPr="004E63A0">
        <w:rPr>
          <w:rFonts w:cs="Times New Roman"/>
          <w:b/>
          <w:color w:val="000000"/>
          <w:sz w:val="26"/>
          <w:szCs w:val="26"/>
        </w:rPr>
        <w:t xml:space="preserve">Раздел 4. </w:t>
      </w:r>
      <w:proofErr w:type="spellStart"/>
      <w:r w:rsidRPr="004E63A0">
        <w:rPr>
          <w:rFonts w:cs="Times New Roman"/>
          <w:b/>
          <w:color w:val="000000"/>
          <w:sz w:val="26"/>
          <w:szCs w:val="26"/>
        </w:rPr>
        <w:t>Т</w:t>
      </w:r>
      <w:r>
        <w:rPr>
          <w:rFonts w:cs="Times New Roman"/>
          <w:b/>
          <w:color w:val="000000"/>
          <w:sz w:val="26"/>
          <w:szCs w:val="26"/>
        </w:rPr>
        <w:t>актико</w:t>
      </w:r>
      <w:proofErr w:type="spellEnd"/>
      <w:r>
        <w:rPr>
          <w:rFonts w:cs="Times New Roman"/>
          <w:b/>
          <w:color w:val="000000"/>
          <w:sz w:val="26"/>
          <w:szCs w:val="26"/>
        </w:rPr>
        <w:t xml:space="preserve"> – техническая подготовка (45 ч.)</w:t>
      </w:r>
    </w:p>
    <w:p w:rsidR="00B1611C" w:rsidRPr="004E63A0" w:rsidRDefault="00B1611C" w:rsidP="00B1611C">
      <w:pPr>
        <w:ind w:firstLine="709"/>
        <w:jc w:val="both"/>
        <w:rPr>
          <w:rFonts w:cs="Times New Roman"/>
          <w:color w:val="000000"/>
          <w:sz w:val="26"/>
          <w:szCs w:val="26"/>
        </w:rPr>
      </w:pPr>
      <w:r w:rsidRPr="004E63A0">
        <w:rPr>
          <w:rFonts w:cs="Times New Roman"/>
          <w:color w:val="000000"/>
          <w:sz w:val="26"/>
          <w:szCs w:val="26"/>
        </w:rPr>
        <w:t xml:space="preserve">Стойки и перемещения. Основная стойка баскетболиста. Бег с изменением направления и скорости. Передвижения приставными шагами. Остановки после бега: шагом, прыжком, двумя шагами. Повороты на месте: вперед, назад. Сочетание передвижений, остановок, поворотов. </w:t>
      </w:r>
    </w:p>
    <w:p w:rsidR="00B1611C" w:rsidRPr="004E63A0" w:rsidRDefault="00B1611C" w:rsidP="00B1611C">
      <w:pPr>
        <w:ind w:firstLine="709"/>
        <w:jc w:val="both"/>
        <w:rPr>
          <w:rFonts w:cs="Times New Roman"/>
          <w:color w:val="000000"/>
          <w:sz w:val="26"/>
          <w:szCs w:val="26"/>
        </w:rPr>
      </w:pPr>
      <w:r w:rsidRPr="004E63A0">
        <w:rPr>
          <w:rFonts w:cs="Times New Roman"/>
          <w:color w:val="000000"/>
          <w:sz w:val="26"/>
          <w:szCs w:val="26"/>
        </w:rPr>
        <w:t xml:space="preserve">Ловля и передачи мяча. Ловля двумя руками мяча, летящего навстречу и сбоку. Передача одной рукой от плеча, двумя руками от груди,   на месте и в движении. </w:t>
      </w:r>
    </w:p>
    <w:p w:rsidR="00B1611C" w:rsidRPr="004E63A0" w:rsidRDefault="00B1611C" w:rsidP="00B1611C">
      <w:pPr>
        <w:ind w:firstLine="709"/>
        <w:jc w:val="both"/>
        <w:rPr>
          <w:rFonts w:cs="Times New Roman"/>
          <w:color w:val="000000"/>
          <w:sz w:val="26"/>
          <w:szCs w:val="26"/>
        </w:rPr>
      </w:pPr>
      <w:r w:rsidRPr="004E63A0">
        <w:rPr>
          <w:rFonts w:cs="Times New Roman"/>
          <w:color w:val="000000"/>
          <w:sz w:val="26"/>
          <w:szCs w:val="26"/>
        </w:rPr>
        <w:t>Ведение мяча. Ведение мяча правой, левой рукой на месте и в движении шагом, с изменением направления. Попеременное ведение.</w:t>
      </w:r>
    </w:p>
    <w:p w:rsidR="00B1611C" w:rsidRPr="004E63A0" w:rsidRDefault="00B1611C" w:rsidP="00B1611C">
      <w:pPr>
        <w:ind w:firstLine="709"/>
        <w:jc w:val="both"/>
        <w:rPr>
          <w:rFonts w:cs="Times New Roman"/>
          <w:color w:val="000000"/>
          <w:sz w:val="26"/>
          <w:szCs w:val="26"/>
        </w:rPr>
      </w:pPr>
      <w:r w:rsidRPr="004E63A0">
        <w:rPr>
          <w:rFonts w:cs="Times New Roman"/>
          <w:color w:val="000000"/>
          <w:sz w:val="26"/>
          <w:szCs w:val="26"/>
        </w:rPr>
        <w:t>Броски. Броски мяча двумя руками от груди с места, с отражением от щита.</w:t>
      </w:r>
    </w:p>
    <w:p w:rsidR="00B1611C" w:rsidRPr="004E63A0" w:rsidRDefault="00B1611C" w:rsidP="00B1611C">
      <w:pPr>
        <w:ind w:firstLine="709"/>
        <w:jc w:val="both"/>
        <w:rPr>
          <w:rFonts w:cs="Times New Roman"/>
          <w:color w:val="000000"/>
          <w:sz w:val="26"/>
          <w:szCs w:val="26"/>
        </w:rPr>
      </w:pPr>
      <w:r w:rsidRPr="004E63A0">
        <w:rPr>
          <w:rFonts w:cs="Times New Roman"/>
          <w:color w:val="000000"/>
          <w:sz w:val="26"/>
          <w:szCs w:val="26"/>
        </w:rPr>
        <w:t xml:space="preserve">Индивидуальные действия. Умение  выбрать место  и  держать  игрока  с  мячом  и  без  мяча. Учебные  игры  в  «Мини-баскетбол» 1 </w:t>
      </w:r>
      <w:r w:rsidRPr="004E63A0">
        <w:rPr>
          <w:rFonts w:cs="Times New Roman"/>
          <w:color w:val="000000"/>
          <w:sz w:val="26"/>
          <w:szCs w:val="26"/>
          <w:lang w:val="en-US"/>
        </w:rPr>
        <w:t>x</w:t>
      </w:r>
      <w:r w:rsidRPr="004E63A0">
        <w:rPr>
          <w:rFonts w:cs="Times New Roman"/>
          <w:color w:val="000000"/>
          <w:sz w:val="26"/>
          <w:szCs w:val="26"/>
        </w:rPr>
        <w:t xml:space="preserve"> 1.</w:t>
      </w:r>
    </w:p>
    <w:p w:rsidR="00B1611C" w:rsidRPr="004E63A0" w:rsidRDefault="00B1611C" w:rsidP="00B1611C">
      <w:pPr>
        <w:ind w:firstLine="709"/>
        <w:jc w:val="both"/>
        <w:rPr>
          <w:rFonts w:cs="Times New Roman"/>
          <w:color w:val="000000"/>
          <w:sz w:val="26"/>
          <w:szCs w:val="26"/>
        </w:rPr>
      </w:pPr>
      <w:r w:rsidRPr="004E63A0">
        <w:rPr>
          <w:rFonts w:cs="Times New Roman"/>
          <w:color w:val="000000"/>
          <w:sz w:val="26"/>
          <w:szCs w:val="26"/>
        </w:rPr>
        <w:t>Участие в соревнованиях школьного и муниципального уровней. Краткий тактико-технический анализ игр.</w:t>
      </w:r>
    </w:p>
    <w:p w:rsidR="00B1611C" w:rsidRPr="004E63A0" w:rsidRDefault="00B1611C" w:rsidP="00B1611C">
      <w:pPr>
        <w:ind w:firstLine="709"/>
        <w:jc w:val="center"/>
        <w:rPr>
          <w:rFonts w:cs="Times New Roman"/>
          <w:b/>
          <w:color w:val="000000"/>
          <w:sz w:val="26"/>
          <w:szCs w:val="26"/>
        </w:rPr>
      </w:pPr>
    </w:p>
    <w:p w:rsidR="00B1611C" w:rsidRPr="004E63A0" w:rsidRDefault="00B1611C" w:rsidP="00B1611C">
      <w:pPr>
        <w:pStyle w:val="a3"/>
        <w:jc w:val="center"/>
        <w:rPr>
          <w:rFonts w:cs="Times New Roman"/>
          <w:b/>
          <w:sz w:val="26"/>
          <w:szCs w:val="26"/>
        </w:rPr>
      </w:pPr>
      <w:r w:rsidRPr="004E63A0">
        <w:rPr>
          <w:rFonts w:cs="Times New Roman"/>
          <w:b/>
          <w:sz w:val="26"/>
          <w:szCs w:val="26"/>
        </w:rPr>
        <w:t>Учебно-тематический план</w:t>
      </w:r>
    </w:p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93"/>
        <w:gridCol w:w="6378"/>
        <w:gridCol w:w="1985"/>
      </w:tblGrid>
      <w:tr w:rsidR="00B1611C" w:rsidRPr="004E63A0" w:rsidTr="00D51506">
        <w:trPr>
          <w:trHeight w:val="64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11C" w:rsidRPr="004E63A0" w:rsidRDefault="00B1611C" w:rsidP="00D51506">
            <w:pPr>
              <w:ind w:firstLine="34"/>
              <w:jc w:val="center"/>
              <w:rPr>
                <w:rFonts w:cs="Times New Roman"/>
                <w:b/>
                <w:bCs/>
                <w:color w:val="000000"/>
                <w:sz w:val="26"/>
                <w:szCs w:val="26"/>
              </w:rPr>
            </w:pPr>
            <w:r w:rsidRPr="004E63A0">
              <w:rPr>
                <w:rFonts w:cs="Times New Roman"/>
                <w:b/>
                <w:bCs/>
                <w:color w:val="000000"/>
                <w:sz w:val="26"/>
                <w:szCs w:val="26"/>
              </w:rPr>
              <w:t>№</w:t>
            </w:r>
          </w:p>
          <w:p w:rsidR="00B1611C" w:rsidRPr="004E63A0" w:rsidRDefault="00B1611C" w:rsidP="00D51506">
            <w:pPr>
              <w:ind w:firstLine="34"/>
              <w:jc w:val="center"/>
              <w:rPr>
                <w:rFonts w:cs="Times New Roman"/>
                <w:b/>
                <w:bCs/>
                <w:color w:val="000000"/>
                <w:sz w:val="26"/>
                <w:szCs w:val="26"/>
              </w:rPr>
            </w:pPr>
            <w:r w:rsidRPr="004E63A0">
              <w:rPr>
                <w:rFonts w:cs="Times New Roman"/>
                <w:b/>
                <w:bCs/>
                <w:color w:val="000000"/>
                <w:sz w:val="26"/>
                <w:szCs w:val="26"/>
              </w:rPr>
              <w:t>п/п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611C" w:rsidRPr="004E63A0" w:rsidRDefault="00B1611C" w:rsidP="00D51506">
            <w:pPr>
              <w:jc w:val="center"/>
              <w:rPr>
                <w:rFonts w:cs="Times New Roman"/>
                <w:b/>
                <w:bCs/>
                <w:color w:val="000000"/>
                <w:sz w:val="26"/>
                <w:szCs w:val="26"/>
              </w:rPr>
            </w:pPr>
            <w:r w:rsidRPr="004E63A0">
              <w:rPr>
                <w:rFonts w:cs="Times New Roman"/>
                <w:b/>
                <w:bCs/>
                <w:color w:val="000000"/>
                <w:sz w:val="26"/>
                <w:szCs w:val="26"/>
              </w:rPr>
              <w:t>Название раздела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11C" w:rsidRPr="004E63A0" w:rsidRDefault="00B1611C" w:rsidP="00D51506">
            <w:pPr>
              <w:ind w:firstLine="34"/>
              <w:jc w:val="center"/>
              <w:rPr>
                <w:rFonts w:cs="Times New Roman"/>
                <w:b/>
                <w:bCs/>
                <w:color w:val="000000"/>
                <w:sz w:val="26"/>
                <w:szCs w:val="26"/>
              </w:rPr>
            </w:pPr>
            <w:r w:rsidRPr="004E63A0">
              <w:rPr>
                <w:rFonts w:cs="Times New Roman"/>
                <w:b/>
                <w:bCs/>
                <w:color w:val="000000"/>
                <w:sz w:val="26"/>
                <w:szCs w:val="26"/>
              </w:rPr>
              <w:t>Количество часов</w:t>
            </w:r>
          </w:p>
        </w:tc>
      </w:tr>
      <w:tr w:rsidR="00B1611C" w:rsidRPr="004E63A0" w:rsidTr="00D51506">
        <w:trPr>
          <w:trHeight w:val="27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11C" w:rsidRPr="004E63A0" w:rsidRDefault="00B1611C" w:rsidP="00D51506">
            <w:pPr>
              <w:ind w:firstLine="34"/>
              <w:jc w:val="center"/>
              <w:rPr>
                <w:rFonts w:cs="Times New Roman"/>
                <w:b/>
                <w:color w:val="000000"/>
                <w:sz w:val="26"/>
                <w:szCs w:val="26"/>
              </w:rPr>
            </w:pPr>
            <w:r w:rsidRPr="004E63A0">
              <w:rPr>
                <w:rFonts w:cs="Times New Roman"/>
                <w:b/>
                <w:color w:val="000000"/>
                <w:sz w:val="26"/>
                <w:szCs w:val="26"/>
              </w:rPr>
              <w:t>1.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11C" w:rsidRPr="004E63A0" w:rsidRDefault="00B1611C" w:rsidP="00D51506">
            <w:pPr>
              <w:ind w:firstLine="709"/>
              <w:rPr>
                <w:rFonts w:cs="Times New Roman"/>
                <w:color w:val="000000"/>
                <w:sz w:val="26"/>
                <w:szCs w:val="26"/>
              </w:rPr>
            </w:pPr>
            <w:r w:rsidRPr="004E63A0">
              <w:rPr>
                <w:rFonts w:cs="Times New Roman"/>
                <w:color w:val="000000"/>
                <w:sz w:val="26"/>
                <w:szCs w:val="26"/>
              </w:rPr>
              <w:t xml:space="preserve">История развития баскетбола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11C" w:rsidRPr="004E63A0" w:rsidRDefault="00B1611C" w:rsidP="00D51506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4E63A0">
              <w:rPr>
                <w:rFonts w:cs="Times New Roman"/>
                <w:color w:val="000000"/>
                <w:sz w:val="26"/>
                <w:szCs w:val="26"/>
              </w:rPr>
              <w:t>2</w:t>
            </w:r>
          </w:p>
        </w:tc>
      </w:tr>
      <w:tr w:rsidR="00B1611C" w:rsidRPr="004E63A0" w:rsidTr="00D5150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11C" w:rsidRPr="004E63A0" w:rsidRDefault="00B1611C" w:rsidP="00D51506">
            <w:pPr>
              <w:ind w:firstLine="34"/>
              <w:jc w:val="center"/>
              <w:rPr>
                <w:rFonts w:cs="Times New Roman"/>
                <w:b/>
                <w:color w:val="000000"/>
                <w:sz w:val="26"/>
                <w:szCs w:val="26"/>
              </w:rPr>
            </w:pPr>
            <w:r w:rsidRPr="004E63A0">
              <w:rPr>
                <w:rFonts w:cs="Times New Roman"/>
                <w:b/>
                <w:color w:val="000000"/>
                <w:sz w:val="26"/>
                <w:szCs w:val="26"/>
              </w:rPr>
              <w:lastRenderedPageBreak/>
              <w:t>2.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11C" w:rsidRPr="004E63A0" w:rsidRDefault="00B1611C" w:rsidP="00D51506">
            <w:pPr>
              <w:ind w:firstLine="709"/>
              <w:rPr>
                <w:rFonts w:cs="Times New Roman"/>
                <w:color w:val="000000"/>
                <w:sz w:val="26"/>
                <w:szCs w:val="26"/>
              </w:rPr>
            </w:pPr>
            <w:r w:rsidRPr="004E63A0">
              <w:rPr>
                <w:rFonts w:cs="Times New Roman"/>
                <w:color w:val="000000"/>
                <w:sz w:val="26"/>
                <w:szCs w:val="26"/>
              </w:rPr>
              <w:t>Гигиена и меры безопасности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11C" w:rsidRPr="004E63A0" w:rsidRDefault="00B1611C" w:rsidP="00D51506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4E63A0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B1611C" w:rsidRPr="004E63A0" w:rsidTr="00D5150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11C" w:rsidRPr="004E63A0" w:rsidRDefault="00B1611C" w:rsidP="00D51506">
            <w:pPr>
              <w:ind w:firstLine="34"/>
              <w:jc w:val="center"/>
              <w:rPr>
                <w:rFonts w:cs="Times New Roman"/>
                <w:b/>
                <w:color w:val="000000"/>
                <w:sz w:val="26"/>
                <w:szCs w:val="26"/>
              </w:rPr>
            </w:pPr>
            <w:r w:rsidRPr="004E63A0">
              <w:rPr>
                <w:rFonts w:cs="Times New Roman"/>
                <w:b/>
                <w:color w:val="000000"/>
                <w:sz w:val="26"/>
                <w:szCs w:val="26"/>
              </w:rPr>
              <w:t>3.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11C" w:rsidRPr="004E63A0" w:rsidRDefault="00B1611C" w:rsidP="00D51506">
            <w:pPr>
              <w:rPr>
                <w:rFonts w:cs="Times New Roman"/>
                <w:color w:val="000000"/>
                <w:sz w:val="26"/>
                <w:szCs w:val="26"/>
              </w:rPr>
            </w:pPr>
            <w:r w:rsidRPr="004E63A0">
              <w:rPr>
                <w:rFonts w:cs="Times New Roman"/>
                <w:color w:val="000000"/>
                <w:sz w:val="26"/>
                <w:szCs w:val="26"/>
              </w:rPr>
              <w:t xml:space="preserve">Общая и специальная физическая подготовка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11C" w:rsidRPr="004E63A0" w:rsidRDefault="00B1611C" w:rsidP="00D51506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4E63A0">
              <w:rPr>
                <w:rFonts w:cs="Times New Roman"/>
                <w:color w:val="000000"/>
                <w:sz w:val="26"/>
                <w:szCs w:val="26"/>
              </w:rPr>
              <w:t>18</w:t>
            </w:r>
          </w:p>
        </w:tc>
      </w:tr>
      <w:tr w:rsidR="00B1611C" w:rsidRPr="004E63A0" w:rsidTr="00D5150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11C" w:rsidRPr="004E63A0" w:rsidRDefault="00B1611C" w:rsidP="00D51506">
            <w:pPr>
              <w:ind w:firstLine="34"/>
              <w:jc w:val="center"/>
              <w:rPr>
                <w:rFonts w:cs="Times New Roman"/>
                <w:b/>
                <w:color w:val="000000"/>
                <w:sz w:val="26"/>
                <w:szCs w:val="26"/>
              </w:rPr>
            </w:pPr>
            <w:r w:rsidRPr="004E63A0">
              <w:rPr>
                <w:rFonts w:cs="Times New Roman"/>
                <w:b/>
                <w:color w:val="000000"/>
                <w:sz w:val="26"/>
                <w:szCs w:val="26"/>
              </w:rPr>
              <w:t>4.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11C" w:rsidRPr="004E63A0" w:rsidRDefault="00B1611C" w:rsidP="00D51506">
            <w:pPr>
              <w:ind w:firstLine="709"/>
              <w:rPr>
                <w:rFonts w:cs="Times New Roman"/>
                <w:color w:val="000000"/>
                <w:sz w:val="26"/>
                <w:szCs w:val="26"/>
              </w:rPr>
            </w:pPr>
            <w:proofErr w:type="spellStart"/>
            <w:r w:rsidRPr="004E63A0">
              <w:rPr>
                <w:rFonts w:cs="Times New Roman"/>
                <w:color w:val="000000"/>
                <w:sz w:val="26"/>
                <w:szCs w:val="26"/>
              </w:rPr>
              <w:t>Тактико</w:t>
            </w:r>
            <w:proofErr w:type="spellEnd"/>
            <w:r w:rsidRPr="004E63A0">
              <w:rPr>
                <w:rFonts w:cs="Times New Roman"/>
                <w:color w:val="000000"/>
                <w:sz w:val="26"/>
                <w:szCs w:val="26"/>
              </w:rPr>
              <w:t xml:space="preserve"> – техническая подготовка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11C" w:rsidRPr="004E63A0" w:rsidRDefault="00B1611C" w:rsidP="00D51506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4E63A0">
              <w:rPr>
                <w:rFonts w:cs="Times New Roman"/>
                <w:color w:val="000000"/>
                <w:sz w:val="26"/>
                <w:szCs w:val="26"/>
              </w:rPr>
              <w:t>45</w:t>
            </w:r>
          </w:p>
        </w:tc>
      </w:tr>
      <w:tr w:rsidR="00B1611C" w:rsidRPr="004E63A0" w:rsidTr="00D5150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11C" w:rsidRPr="004E63A0" w:rsidRDefault="00B1611C" w:rsidP="00D51506">
            <w:pPr>
              <w:ind w:firstLine="34"/>
              <w:jc w:val="center"/>
              <w:rPr>
                <w:rFonts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11C" w:rsidRPr="004E63A0" w:rsidRDefault="00B1611C" w:rsidP="00D51506">
            <w:pPr>
              <w:ind w:firstLine="709"/>
              <w:rPr>
                <w:rFonts w:cs="Times New Roman"/>
                <w:b/>
                <w:color w:val="000000"/>
                <w:sz w:val="26"/>
                <w:szCs w:val="26"/>
              </w:rPr>
            </w:pPr>
            <w:r w:rsidRPr="004E63A0">
              <w:rPr>
                <w:rFonts w:cs="Times New Roman"/>
                <w:b/>
                <w:color w:val="000000"/>
                <w:sz w:val="26"/>
                <w:szCs w:val="26"/>
              </w:rPr>
              <w:t xml:space="preserve">Итого: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11C" w:rsidRPr="004E63A0" w:rsidRDefault="00B1611C" w:rsidP="00D51506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4E63A0">
              <w:rPr>
                <w:rFonts w:cs="Times New Roman"/>
                <w:color w:val="000000"/>
                <w:sz w:val="26"/>
                <w:szCs w:val="26"/>
              </w:rPr>
              <w:t>66</w:t>
            </w:r>
          </w:p>
        </w:tc>
      </w:tr>
    </w:tbl>
    <w:p w:rsidR="00B1611C" w:rsidRPr="00275012" w:rsidRDefault="00B1611C" w:rsidP="00B1611C">
      <w:pPr>
        <w:shd w:val="clear" w:color="auto" w:fill="FFFFFF"/>
        <w:suppressAutoHyphens w:val="0"/>
        <w:ind w:firstLine="737"/>
        <w:jc w:val="both"/>
        <w:rPr>
          <w:rFonts w:eastAsia="Times New Roman" w:cs="Times New Roman"/>
          <w:kern w:val="0"/>
          <w:sz w:val="26"/>
          <w:szCs w:val="26"/>
          <w:lang w:eastAsia="ru-RU" w:bidi="ar-SA"/>
        </w:rPr>
      </w:pPr>
      <w:r w:rsidRPr="00275012">
        <w:rPr>
          <w:rFonts w:eastAsia="Times New Roman" w:cs="Times New Roman"/>
          <w:kern w:val="0"/>
          <w:sz w:val="26"/>
          <w:szCs w:val="26"/>
          <w:lang w:eastAsia="ru-RU" w:bidi="ar-SA"/>
        </w:rPr>
        <w:t xml:space="preserve">Программа предусматривает </w:t>
      </w:r>
      <w:r w:rsidRPr="00275012">
        <w:rPr>
          <w:rFonts w:eastAsia="Times New Roman" w:cs="Times New Roman"/>
          <w:b/>
          <w:kern w:val="0"/>
          <w:sz w:val="26"/>
          <w:szCs w:val="26"/>
          <w:lang w:eastAsia="ru-RU" w:bidi="ar-SA"/>
        </w:rPr>
        <w:t>формы контроля</w:t>
      </w:r>
      <w:r w:rsidRPr="00275012">
        <w:rPr>
          <w:rFonts w:eastAsia="Times New Roman" w:cs="Times New Roman"/>
          <w:kern w:val="0"/>
          <w:sz w:val="26"/>
          <w:szCs w:val="26"/>
          <w:lang w:eastAsia="ru-RU" w:bidi="ar-SA"/>
        </w:rPr>
        <w:t xml:space="preserve"> уровня освоения обучающимися содержания разделов (тем):</w:t>
      </w:r>
    </w:p>
    <w:p w:rsidR="00B1611C" w:rsidRPr="00275012" w:rsidRDefault="00B1611C" w:rsidP="00B1611C">
      <w:pPr>
        <w:shd w:val="clear" w:color="auto" w:fill="FFFFFF"/>
        <w:suppressAutoHyphens w:val="0"/>
        <w:ind w:firstLine="737"/>
        <w:jc w:val="both"/>
        <w:rPr>
          <w:rFonts w:eastAsia="Times New Roman" w:cs="Times New Roman"/>
          <w:kern w:val="0"/>
          <w:sz w:val="26"/>
          <w:szCs w:val="26"/>
          <w:lang w:eastAsia="ru-RU" w:bidi="ar-SA"/>
        </w:rPr>
      </w:pPr>
      <w:r w:rsidRPr="00275012">
        <w:rPr>
          <w:rFonts w:eastAsia="Times New Roman" w:cs="Times New Roman"/>
          <w:kern w:val="0"/>
          <w:sz w:val="26"/>
          <w:szCs w:val="26"/>
          <w:lang w:eastAsia="ru-RU" w:bidi="ar-SA"/>
        </w:rPr>
        <w:t>   - тестирование на знание правил соревнований и терминологии;</w:t>
      </w:r>
    </w:p>
    <w:p w:rsidR="00B1611C" w:rsidRPr="00275012" w:rsidRDefault="00B1611C" w:rsidP="00B1611C">
      <w:pPr>
        <w:shd w:val="clear" w:color="auto" w:fill="FFFFFF"/>
        <w:suppressAutoHyphens w:val="0"/>
        <w:ind w:firstLine="737"/>
        <w:jc w:val="both"/>
        <w:rPr>
          <w:rFonts w:eastAsia="Times New Roman" w:cs="Times New Roman"/>
          <w:kern w:val="0"/>
          <w:sz w:val="26"/>
          <w:szCs w:val="26"/>
          <w:lang w:eastAsia="ru-RU" w:bidi="ar-SA"/>
        </w:rPr>
      </w:pPr>
      <w:r w:rsidRPr="00275012">
        <w:rPr>
          <w:rFonts w:eastAsia="Times New Roman" w:cs="Times New Roman"/>
          <w:kern w:val="0"/>
          <w:sz w:val="26"/>
          <w:szCs w:val="26"/>
          <w:lang w:eastAsia="ru-RU" w:bidi="ar-SA"/>
        </w:rPr>
        <w:t>   - тестирование на умение выполнять пройденные технические приёмы;</w:t>
      </w:r>
    </w:p>
    <w:p w:rsidR="00B1611C" w:rsidRPr="00275012" w:rsidRDefault="00B1611C" w:rsidP="00B1611C">
      <w:pPr>
        <w:shd w:val="clear" w:color="auto" w:fill="FFFFFF"/>
        <w:suppressAutoHyphens w:val="0"/>
        <w:ind w:firstLine="737"/>
        <w:jc w:val="both"/>
        <w:rPr>
          <w:rFonts w:eastAsia="Times New Roman" w:cs="Times New Roman"/>
          <w:kern w:val="0"/>
          <w:sz w:val="26"/>
          <w:szCs w:val="26"/>
          <w:lang w:eastAsia="ru-RU" w:bidi="ar-SA"/>
        </w:rPr>
      </w:pPr>
      <w:r w:rsidRPr="00275012">
        <w:rPr>
          <w:rFonts w:eastAsia="Times New Roman" w:cs="Times New Roman"/>
          <w:kern w:val="0"/>
          <w:sz w:val="26"/>
          <w:szCs w:val="26"/>
          <w:lang w:eastAsia="ru-RU" w:bidi="ar-SA"/>
        </w:rPr>
        <w:t>   - сдача контрольных нормативов по ОФП.</w:t>
      </w:r>
    </w:p>
    <w:p w:rsidR="00B1611C" w:rsidRPr="00275012" w:rsidRDefault="00B1611C" w:rsidP="00B1611C">
      <w:pPr>
        <w:shd w:val="clear" w:color="auto" w:fill="FFFFFF"/>
        <w:suppressAutoHyphens w:val="0"/>
        <w:ind w:firstLine="737"/>
        <w:jc w:val="both"/>
        <w:rPr>
          <w:rFonts w:eastAsia="Times New Roman" w:cs="Times New Roman"/>
          <w:kern w:val="0"/>
          <w:sz w:val="26"/>
          <w:szCs w:val="26"/>
          <w:lang w:eastAsia="ru-RU" w:bidi="ar-SA"/>
        </w:rPr>
      </w:pPr>
      <w:r w:rsidRPr="00275012">
        <w:rPr>
          <w:rFonts w:eastAsia="Times New Roman" w:cs="Times New Roman"/>
          <w:kern w:val="0"/>
          <w:sz w:val="26"/>
          <w:szCs w:val="26"/>
          <w:lang w:eastAsia="ru-RU" w:bidi="ar-SA"/>
        </w:rPr>
        <w:t>   - результаты соревнований, товарищеских  встреч</w:t>
      </w:r>
      <w:r>
        <w:rPr>
          <w:rFonts w:eastAsia="Times New Roman" w:cs="Times New Roman"/>
          <w:kern w:val="0"/>
          <w:sz w:val="26"/>
          <w:szCs w:val="26"/>
          <w:lang w:eastAsia="ru-RU" w:bidi="ar-SA"/>
        </w:rPr>
        <w:t>.</w:t>
      </w:r>
    </w:p>
    <w:p w:rsidR="00B1611C" w:rsidRPr="00D471BF" w:rsidRDefault="00B1611C" w:rsidP="00B1611C">
      <w:pPr>
        <w:tabs>
          <w:tab w:val="left" w:pos="142"/>
        </w:tabs>
        <w:ind w:left="-284" w:firstLine="737"/>
        <w:jc w:val="both"/>
        <w:rPr>
          <w:rFonts w:cs="Times New Roman"/>
          <w:b/>
          <w:sz w:val="26"/>
          <w:szCs w:val="26"/>
        </w:rPr>
      </w:pPr>
      <w:r w:rsidRPr="00D471BF">
        <w:rPr>
          <w:rFonts w:cs="Times New Roman"/>
          <w:sz w:val="26"/>
          <w:szCs w:val="26"/>
        </w:rPr>
        <w:t xml:space="preserve">Умения и навыки проверяются во время участия обучающихся в соревнованиях, </w:t>
      </w:r>
      <w:r>
        <w:rPr>
          <w:rFonts w:cs="Times New Roman"/>
          <w:sz w:val="26"/>
          <w:szCs w:val="26"/>
        </w:rPr>
        <w:t>при</w:t>
      </w:r>
      <w:r w:rsidRPr="00D471BF">
        <w:rPr>
          <w:rFonts w:cs="Times New Roman"/>
          <w:sz w:val="26"/>
          <w:szCs w:val="26"/>
        </w:rPr>
        <w:t xml:space="preserve"> организации и проведении судейства. Подведение итогов по технической и общефизической подготовке проводится 2 раза в год (декабрь, май), обучающиеся выполняют контрольные нормативы.</w:t>
      </w:r>
    </w:p>
    <w:p w:rsidR="00B1611C" w:rsidRPr="004E63A0" w:rsidRDefault="00B1611C" w:rsidP="00B1611C">
      <w:pPr>
        <w:autoSpaceDE w:val="0"/>
        <w:autoSpaceDN w:val="0"/>
        <w:adjustRightInd w:val="0"/>
        <w:jc w:val="center"/>
        <w:rPr>
          <w:rFonts w:cs="Times New Roman"/>
          <w:b/>
          <w:sz w:val="26"/>
          <w:szCs w:val="26"/>
        </w:rPr>
      </w:pPr>
      <w:r>
        <w:rPr>
          <w:rFonts w:cs="Times New Roman"/>
          <w:b/>
          <w:sz w:val="26"/>
          <w:szCs w:val="26"/>
        </w:rPr>
        <w:t>Ожидаемые результаты</w:t>
      </w:r>
    </w:p>
    <w:p w:rsidR="00B1611C" w:rsidRDefault="00B1611C" w:rsidP="00B1611C">
      <w:pPr>
        <w:tabs>
          <w:tab w:val="left" w:pos="142"/>
        </w:tabs>
        <w:ind w:firstLine="737"/>
        <w:jc w:val="both"/>
        <w:rPr>
          <w:sz w:val="26"/>
          <w:szCs w:val="26"/>
        </w:rPr>
      </w:pPr>
      <w:r w:rsidRPr="00126956">
        <w:rPr>
          <w:sz w:val="26"/>
          <w:szCs w:val="26"/>
        </w:rPr>
        <w:t xml:space="preserve">Первостепенным результатом реализации программы внеурочной деятельности будет сознательное отношение </w:t>
      </w:r>
      <w:r>
        <w:rPr>
          <w:sz w:val="26"/>
          <w:szCs w:val="26"/>
        </w:rPr>
        <w:t>об</w:t>
      </w:r>
      <w:r w:rsidRPr="00126956">
        <w:rPr>
          <w:sz w:val="26"/>
          <w:szCs w:val="26"/>
        </w:rPr>
        <w:t>уча</w:t>
      </w:r>
      <w:r>
        <w:rPr>
          <w:sz w:val="26"/>
          <w:szCs w:val="26"/>
        </w:rPr>
        <w:t>ю</w:t>
      </w:r>
      <w:r w:rsidRPr="00126956">
        <w:rPr>
          <w:sz w:val="26"/>
          <w:szCs w:val="26"/>
        </w:rPr>
        <w:t>щихся к собственному здоровью и выработк</w:t>
      </w:r>
      <w:r>
        <w:rPr>
          <w:sz w:val="26"/>
          <w:szCs w:val="26"/>
        </w:rPr>
        <w:t>а</w:t>
      </w:r>
      <w:r w:rsidRPr="00126956">
        <w:rPr>
          <w:sz w:val="26"/>
          <w:szCs w:val="26"/>
        </w:rPr>
        <w:t xml:space="preserve"> форм поведения, которые помогут избежать опасности для жизни и здоровья</w:t>
      </w:r>
      <w:r>
        <w:rPr>
          <w:sz w:val="26"/>
          <w:szCs w:val="26"/>
        </w:rPr>
        <w:t xml:space="preserve">. </w:t>
      </w:r>
    </w:p>
    <w:p w:rsidR="00B1611C" w:rsidRDefault="00B1611C" w:rsidP="00B1611C">
      <w:pPr>
        <w:tabs>
          <w:tab w:val="left" w:pos="142"/>
        </w:tabs>
        <w:ind w:firstLine="737"/>
        <w:jc w:val="both"/>
        <w:rPr>
          <w:sz w:val="26"/>
          <w:szCs w:val="26"/>
        </w:rPr>
      </w:pPr>
      <w:r w:rsidRPr="00126956">
        <w:rPr>
          <w:sz w:val="26"/>
          <w:szCs w:val="26"/>
        </w:rPr>
        <w:t>Благодаря тому, что содержание данной программы р</w:t>
      </w:r>
      <w:r>
        <w:rPr>
          <w:sz w:val="26"/>
          <w:szCs w:val="26"/>
        </w:rPr>
        <w:t>аскрывает все стороны здоровья, подростки</w:t>
      </w:r>
      <w:r w:rsidRPr="00126956">
        <w:rPr>
          <w:sz w:val="26"/>
          <w:szCs w:val="26"/>
        </w:rPr>
        <w:t xml:space="preserve"> будут демонстрировать такие качества личности как: товарищество, уважение к старшим, доброта, честность, трудолюбие, бережливость, дисциплинированность, соблюдение порядка, любознательность, любовь к прекрасному, стремление быть сильным и ловким</w:t>
      </w:r>
      <w:proofErr w:type="gramStart"/>
      <w:r w:rsidRPr="00126956">
        <w:rPr>
          <w:sz w:val="26"/>
          <w:szCs w:val="26"/>
        </w:rPr>
        <w:t>.</w:t>
      </w:r>
      <w:r>
        <w:rPr>
          <w:sz w:val="26"/>
          <w:szCs w:val="26"/>
        </w:rPr>
        <w:t>К</w:t>
      </w:r>
      <w:proofErr w:type="gramEnd"/>
      <w:r>
        <w:rPr>
          <w:sz w:val="26"/>
          <w:szCs w:val="26"/>
        </w:rPr>
        <w:t xml:space="preserve">роме этого произойдет </w:t>
      </w:r>
      <w:r w:rsidRPr="00126956">
        <w:rPr>
          <w:sz w:val="26"/>
          <w:szCs w:val="26"/>
        </w:rPr>
        <w:t xml:space="preserve">социальная адаптация детей, расширение сферы общения, приобретение опыта взаимодействия с окружающим миром. </w:t>
      </w:r>
    </w:p>
    <w:p w:rsidR="00B1611C" w:rsidRPr="004E63A0" w:rsidRDefault="00B1611C" w:rsidP="00B1611C">
      <w:pPr>
        <w:tabs>
          <w:tab w:val="left" w:pos="142"/>
        </w:tabs>
        <w:ind w:firstLine="737"/>
        <w:jc w:val="both"/>
        <w:rPr>
          <w:rFonts w:cs="Times New Roman"/>
          <w:b/>
          <w:sz w:val="26"/>
          <w:szCs w:val="26"/>
        </w:rPr>
      </w:pPr>
      <w:r w:rsidRPr="004E63A0">
        <w:rPr>
          <w:rFonts w:eastAsia="Times New Roman" w:cs="Times New Roman"/>
          <w:bCs/>
          <w:color w:val="000000"/>
          <w:sz w:val="26"/>
          <w:szCs w:val="26"/>
        </w:rPr>
        <w:t xml:space="preserve">По окончанию курса обучающиеся должны </w:t>
      </w:r>
      <w:r>
        <w:rPr>
          <w:rFonts w:eastAsia="Times New Roman" w:cs="Times New Roman"/>
          <w:bCs/>
          <w:color w:val="000000"/>
          <w:sz w:val="26"/>
          <w:szCs w:val="26"/>
        </w:rPr>
        <w:t>знать</w:t>
      </w:r>
      <w:r w:rsidRPr="004E63A0">
        <w:rPr>
          <w:rFonts w:eastAsia="Times New Roman" w:cs="Times New Roman"/>
          <w:bCs/>
          <w:color w:val="000000"/>
          <w:sz w:val="26"/>
          <w:szCs w:val="26"/>
        </w:rPr>
        <w:t xml:space="preserve"> и </w:t>
      </w:r>
      <w:r>
        <w:rPr>
          <w:rFonts w:eastAsia="Times New Roman" w:cs="Times New Roman"/>
          <w:bCs/>
          <w:color w:val="000000"/>
          <w:sz w:val="26"/>
          <w:szCs w:val="26"/>
        </w:rPr>
        <w:t>приме</w:t>
      </w:r>
      <w:r w:rsidRPr="004E63A0">
        <w:rPr>
          <w:rFonts w:eastAsia="Times New Roman" w:cs="Times New Roman"/>
          <w:bCs/>
          <w:color w:val="000000"/>
          <w:sz w:val="26"/>
          <w:szCs w:val="26"/>
        </w:rPr>
        <w:t xml:space="preserve">нять правила </w:t>
      </w:r>
      <w:r w:rsidRPr="004E63A0">
        <w:rPr>
          <w:rFonts w:eastAsia="Times New Roman" w:cs="Times New Roman"/>
          <w:color w:val="000000"/>
          <w:sz w:val="26"/>
          <w:szCs w:val="26"/>
        </w:rPr>
        <w:t xml:space="preserve">правилами игры в баскетбол, </w:t>
      </w:r>
      <w:r>
        <w:rPr>
          <w:rFonts w:cs="Times New Roman"/>
          <w:sz w:val="26"/>
          <w:szCs w:val="26"/>
        </w:rPr>
        <w:t xml:space="preserve">должны овладеть </w:t>
      </w:r>
      <w:r w:rsidRPr="004E63A0">
        <w:rPr>
          <w:rFonts w:eastAsia="Times New Roman" w:cs="Times New Roman"/>
          <w:color w:val="000000"/>
          <w:sz w:val="26"/>
          <w:szCs w:val="26"/>
        </w:rPr>
        <w:t xml:space="preserve">основными техническими навыками: ведение </w:t>
      </w:r>
      <w:proofErr w:type="spellStart"/>
      <w:r w:rsidRPr="004E63A0">
        <w:rPr>
          <w:rFonts w:eastAsia="Times New Roman" w:cs="Times New Roman"/>
          <w:color w:val="000000"/>
          <w:sz w:val="26"/>
          <w:szCs w:val="26"/>
        </w:rPr>
        <w:t>мяча</w:t>
      </w:r>
      <w:proofErr w:type="gramStart"/>
      <w:r w:rsidRPr="004E63A0">
        <w:rPr>
          <w:rFonts w:eastAsia="Times New Roman" w:cs="Times New Roman"/>
          <w:color w:val="000000"/>
          <w:sz w:val="26"/>
          <w:szCs w:val="26"/>
        </w:rPr>
        <w:t>,п</w:t>
      </w:r>
      <w:proofErr w:type="gramEnd"/>
      <w:r w:rsidRPr="004E63A0">
        <w:rPr>
          <w:rFonts w:eastAsia="Times New Roman" w:cs="Times New Roman"/>
          <w:color w:val="000000"/>
          <w:sz w:val="26"/>
          <w:szCs w:val="26"/>
        </w:rPr>
        <w:t>ередача</w:t>
      </w:r>
      <w:proofErr w:type="spellEnd"/>
      <w:r w:rsidRPr="004E63A0">
        <w:rPr>
          <w:rFonts w:eastAsia="Times New Roman" w:cs="Times New Roman"/>
          <w:color w:val="000000"/>
          <w:sz w:val="26"/>
          <w:szCs w:val="26"/>
        </w:rPr>
        <w:t xml:space="preserve"> мяча, броски в кольцо, двусторонняя игра, выполнять нормативы физической подготовки.</w:t>
      </w:r>
    </w:p>
    <w:p w:rsidR="00B1611C" w:rsidRPr="004E63A0" w:rsidRDefault="00B1611C" w:rsidP="00B1611C">
      <w:pPr>
        <w:autoSpaceDE w:val="0"/>
        <w:autoSpaceDN w:val="0"/>
        <w:adjustRightInd w:val="0"/>
        <w:ind w:firstLine="709"/>
        <w:jc w:val="center"/>
        <w:rPr>
          <w:rFonts w:eastAsia="HiddenHorzOCR" w:cs="Times New Roman"/>
          <w:b/>
          <w:sz w:val="26"/>
          <w:szCs w:val="26"/>
        </w:rPr>
      </w:pPr>
    </w:p>
    <w:p w:rsidR="00B1611C" w:rsidRPr="004E63A0" w:rsidRDefault="00B1611C" w:rsidP="00B1611C">
      <w:pPr>
        <w:tabs>
          <w:tab w:val="left" w:pos="142"/>
        </w:tabs>
        <w:jc w:val="center"/>
        <w:rPr>
          <w:rFonts w:cs="Times New Roman"/>
          <w:b/>
          <w:sz w:val="26"/>
          <w:szCs w:val="26"/>
        </w:rPr>
      </w:pPr>
      <w:r w:rsidRPr="004E63A0">
        <w:rPr>
          <w:rFonts w:cs="Times New Roman"/>
          <w:b/>
          <w:sz w:val="26"/>
          <w:szCs w:val="26"/>
        </w:rPr>
        <w:t>Материально-</w:t>
      </w:r>
      <w:r>
        <w:rPr>
          <w:rFonts w:cs="Times New Roman"/>
          <w:b/>
          <w:sz w:val="26"/>
          <w:szCs w:val="26"/>
        </w:rPr>
        <w:t>техническое обеспечение занятий</w:t>
      </w:r>
    </w:p>
    <w:p w:rsidR="00B1611C" w:rsidRPr="004E63A0" w:rsidRDefault="00B1611C" w:rsidP="00B1611C">
      <w:pPr>
        <w:tabs>
          <w:tab w:val="left" w:pos="142"/>
        </w:tabs>
        <w:ind w:left="-284" w:firstLine="284"/>
        <w:jc w:val="both"/>
        <w:rPr>
          <w:rFonts w:cs="Times New Roman"/>
          <w:sz w:val="26"/>
          <w:szCs w:val="26"/>
        </w:rPr>
      </w:pPr>
      <w:r w:rsidRPr="004E63A0">
        <w:rPr>
          <w:rFonts w:cs="Times New Roman"/>
          <w:sz w:val="26"/>
          <w:szCs w:val="26"/>
        </w:rPr>
        <w:t xml:space="preserve">   Для проведения занятий в школе имеется </w:t>
      </w:r>
      <w:r>
        <w:rPr>
          <w:rFonts w:cs="Times New Roman"/>
          <w:sz w:val="26"/>
          <w:szCs w:val="26"/>
        </w:rPr>
        <w:t xml:space="preserve">спортивный </w:t>
      </w:r>
      <w:r w:rsidRPr="004E63A0">
        <w:rPr>
          <w:rFonts w:cs="Times New Roman"/>
          <w:sz w:val="26"/>
          <w:szCs w:val="26"/>
        </w:rPr>
        <w:t>зал размерами 9х18м.</w:t>
      </w:r>
    </w:p>
    <w:p w:rsidR="00B1611C" w:rsidRPr="004E63A0" w:rsidRDefault="00B1611C" w:rsidP="00B1611C">
      <w:pPr>
        <w:tabs>
          <w:tab w:val="left" w:pos="142"/>
        </w:tabs>
        <w:ind w:left="-284" w:firstLine="284"/>
        <w:jc w:val="both"/>
        <w:rPr>
          <w:rFonts w:cs="Times New Roman"/>
          <w:sz w:val="26"/>
          <w:szCs w:val="26"/>
        </w:rPr>
      </w:pPr>
      <w:r w:rsidRPr="004E63A0">
        <w:rPr>
          <w:rFonts w:cs="Times New Roman"/>
          <w:sz w:val="26"/>
          <w:szCs w:val="26"/>
        </w:rPr>
        <w:t xml:space="preserve">   Для проведения занятий имеется следующее оборудование и инвентарь:</w:t>
      </w:r>
    </w:p>
    <w:p w:rsidR="00B1611C" w:rsidRPr="004E63A0" w:rsidRDefault="00B1611C" w:rsidP="00B1611C">
      <w:pPr>
        <w:pStyle w:val="a4"/>
        <w:numPr>
          <w:ilvl w:val="0"/>
          <w:numId w:val="1"/>
        </w:numPr>
        <w:tabs>
          <w:tab w:val="left" w:pos="142"/>
        </w:tabs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4E63A0">
        <w:rPr>
          <w:rFonts w:ascii="Times New Roman" w:hAnsi="Times New Roman" w:cs="Times New Roman"/>
          <w:sz w:val="26"/>
          <w:szCs w:val="26"/>
        </w:rPr>
        <w:t>баскетбольный щит- 2шт.</w:t>
      </w:r>
    </w:p>
    <w:p w:rsidR="00B1611C" w:rsidRPr="004E63A0" w:rsidRDefault="00B1611C" w:rsidP="00B1611C">
      <w:pPr>
        <w:pStyle w:val="a4"/>
        <w:numPr>
          <w:ilvl w:val="0"/>
          <w:numId w:val="1"/>
        </w:numPr>
        <w:tabs>
          <w:tab w:val="left" w:pos="142"/>
        </w:tabs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4E63A0">
        <w:rPr>
          <w:rFonts w:ascii="Times New Roman" w:hAnsi="Times New Roman" w:cs="Times New Roman"/>
          <w:sz w:val="26"/>
          <w:szCs w:val="26"/>
        </w:rPr>
        <w:t>баскетбольные кольца- 2 шт.</w:t>
      </w:r>
    </w:p>
    <w:p w:rsidR="00B1611C" w:rsidRPr="004E63A0" w:rsidRDefault="00B1611C" w:rsidP="00B1611C">
      <w:pPr>
        <w:pStyle w:val="a4"/>
        <w:numPr>
          <w:ilvl w:val="0"/>
          <w:numId w:val="1"/>
        </w:numPr>
        <w:tabs>
          <w:tab w:val="left" w:pos="142"/>
        </w:tabs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4E63A0">
        <w:rPr>
          <w:rFonts w:ascii="Times New Roman" w:hAnsi="Times New Roman" w:cs="Times New Roman"/>
          <w:sz w:val="26"/>
          <w:szCs w:val="26"/>
        </w:rPr>
        <w:t>гимнастическая стенка- 4 шт.</w:t>
      </w:r>
    </w:p>
    <w:p w:rsidR="00B1611C" w:rsidRPr="004E63A0" w:rsidRDefault="00B1611C" w:rsidP="00B1611C">
      <w:pPr>
        <w:pStyle w:val="a4"/>
        <w:numPr>
          <w:ilvl w:val="0"/>
          <w:numId w:val="1"/>
        </w:numPr>
        <w:tabs>
          <w:tab w:val="left" w:pos="142"/>
        </w:tabs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4E63A0">
        <w:rPr>
          <w:rFonts w:ascii="Times New Roman" w:hAnsi="Times New Roman" w:cs="Times New Roman"/>
          <w:sz w:val="26"/>
          <w:szCs w:val="26"/>
        </w:rPr>
        <w:t>гимнастические скамейки-1шт.</w:t>
      </w:r>
    </w:p>
    <w:p w:rsidR="00B1611C" w:rsidRPr="004E63A0" w:rsidRDefault="00B1611C" w:rsidP="00B1611C">
      <w:pPr>
        <w:pStyle w:val="a4"/>
        <w:numPr>
          <w:ilvl w:val="0"/>
          <w:numId w:val="1"/>
        </w:numPr>
        <w:tabs>
          <w:tab w:val="left" w:pos="142"/>
        </w:tabs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4E63A0">
        <w:rPr>
          <w:rFonts w:ascii="Times New Roman" w:hAnsi="Times New Roman" w:cs="Times New Roman"/>
          <w:sz w:val="26"/>
          <w:szCs w:val="26"/>
        </w:rPr>
        <w:t>гимнастические маты-8шт.</w:t>
      </w:r>
    </w:p>
    <w:p w:rsidR="00B1611C" w:rsidRPr="004E63A0" w:rsidRDefault="00B1611C" w:rsidP="00B1611C">
      <w:pPr>
        <w:pStyle w:val="a4"/>
        <w:numPr>
          <w:ilvl w:val="0"/>
          <w:numId w:val="1"/>
        </w:numPr>
        <w:tabs>
          <w:tab w:val="left" w:pos="142"/>
        </w:tabs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4E63A0">
        <w:rPr>
          <w:rFonts w:ascii="Times New Roman" w:hAnsi="Times New Roman" w:cs="Times New Roman"/>
          <w:sz w:val="26"/>
          <w:szCs w:val="26"/>
        </w:rPr>
        <w:t>скакалки- 10 шт.</w:t>
      </w:r>
    </w:p>
    <w:p w:rsidR="00B1611C" w:rsidRPr="004E63A0" w:rsidRDefault="00B1611C" w:rsidP="00B1611C">
      <w:pPr>
        <w:pStyle w:val="a4"/>
        <w:numPr>
          <w:ilvl w:val="0"/>
          <w:numId w:val="1"/>
        </w:numPr>
        <w:tabs>
          <w:tab w:val="left" w:pos="142"/>
        </w:tabs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4E63A0">
        <w:rPr>
          <w:rFonts w:ascii="Times New Roman" w:hAnsi="Times New Roman" w:cs="Times New Roman"/>
          <w:sz w:val="26"/>
          <w:szCs w:val="26"/>
        </w:rPr>
        <w:t>мячи набивные (масса 1кг)- 3шт.</w:t>
      </w:r>
    </w:p>
    <w:p w:rsidR="00B1611C" w:rsidRPr="004E63A0" w:rsidRDefault="00B1611C" w:rsidP="00B1611C">
      <w:pPr>
        <w:pStyle w:val="a4"/>
        <w:numPr>
          <w:ilvl w:val="0"/>
          <w:numId w:val="1"/>
        </w:numPr>
        <w:tabs>
          <w:tab w:val="left" w:pos="142"/>
        </w:tabs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4E63A0">
        <w:rPr>
          <w:rFonts w:ascii="Times New Roman" w:hAnsi="Times New Roman" w:cs="Times New Roman"/>
          <w:sz w:val="26"/>
          <w:szCs w:val="26"/>
        </w:rPr>
        <w:t>мячи баскетбольные – 12 шт.</w:t>
      </w:r>
    </w:p>
    <w:p w:rsidR="00B1611C" w:rsidRPr="004E63A0" w:rsidRDefault="00B1611C" w:rsidP="00B1611C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E63A0">
        <w:rPr>
          <w:rFonts w:ascii="Times New Roman" w:hAnsi="Times New Roman" w:cs="Times New Roman"/>
          <w:sz w:val="26"/>
          <w:szCs w:val="26"/>
        </w:rPr>
        <w:t xml:space="preserve">     рулетка- 1шт.</w:t>
      </w:r>
    </w:p>
    <w:p w:rsidR="00B1611C" w:rsidRPr="00126956" w:rsidRDefault="00B1611C" w:rsidP="00B1611C">
      <w:pPr>
        <w:ind w:firstLine="709"/>
        <w:jc w:val="center"/>
        <w:rPr>
          <w:rFonts w:cs="Times New Roman"/>
          <w:b/>
          <w:color w:val="000000"/>
          <w:sz w:val="26"/>
          <w:szCs w:val="26"/>
        </w:rPr>
      </w:pPr>
      <w:r>
        <w:rPr>
          <w:rFonts w:cs="Times New Roman"/>
          <w:b/>
          <w:color w:val="000000"/>
          <w:sz w:val="26"/>
          <w:szCs w:val="26"/>
        </w:rPr>
        <w:t xml:space="preserve">Методическая литература </w:t>
      </w:r>
    </w:p>
    <w:p w:rsidR="00B1611C" w:rsidRPr="00D471BF" w:rsidRDefault="00B1611C" w:rsidP="00B1611C">
      <w:pPr>
        <w:pStyle w:val="a4"/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spellStart"/>
      <w:r w:rsidRPr="00D471BF">
        <w:rPr>
          <w:rFonts w:ascii="Times New Roman" w:hAnsi="Times New Roman" w:cs="Times New Roman"/>
          <w:color w:val="000000"/>
          <w:sz w:val="26"/>
          <w:szCs w:val="26"/>
        </w:rPr>
        <w:t>Грасис</w:t>
      </w:r>
      <w:proofErr w:type="spellEnd"/>
      <w:r w:rsidRPr="00D471BF">
        <w:rPr>
          <w:rFonts w:ascii="Times New Roman" w:hAnsi="Times New Roman" w:cs="Times New Roman"/>
          <w:color w:val="000000"/>
          <w:sz w:val="26"/>
          <w:szCs w:val="26"/>
        </w:rPr>
        <w:t xml:space="preserve"> А. Специальные упражнения в баскетболе – М.,ФиС,1967.</w:t>
      </w:r>
    </w:p>
    <w:p w:rsidR="00B1611C" w:rsidRPr="00D471BF" w:rsidRDefault="00B1611C" w:rsidP="00B1611C">
      <w:pPr>
        <w:pStyle w:val="a4"/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471BF">
        <w:rPr>
          <w:rFonts w:ascii="Times New Roman" w:hAnsi="Times New Roman" w:cs="Times New Roman"/>
          <w:color w:val="000000"/>
          <w:spacing w:val="-1"/>
          <w:sz w:val="26"/>
          <w:szCs w:val="26"/>
        </w:rPr>
        <w:t>Спортивные игры / Под. ред. В. Д. Ковалева. — М., Просвещение, 1988.</w:t>
      </w:r>
    </w:p>
    <w:p w:rsidR="00B1611C" w:rsidRPr="00D471BF" w:rsidRDefault="00B1611C" w:rsidP="00B1611C">
      <w:pPr>
        <w:pStyle w:val="a4"/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471BF">
        <w:rPr>
          <w:rFonts w:ascii="Times New Roman" w:hAnsi="Times New Roman" w:cs="Times New Roman"/>
          <w:color w:val="000000"/>
          <w:sz w:val="26"/>
          <w:szCs w:val="26"/>
        </w:rPr>
        <w:t>Твой олимпийский учебник: Учеб. пособие для учреждений образования России / В. С. Родиченко и др. — М., 1996.</w:t>
      </w:r>
    </w:p>
    <w:p w:rsidR="00B1611C" w:rsidRPr="00D471BF" w:rsidRDefault="00B1611C" w:rsidP="00B1611C">
      <w:pPr>
        <w:pStyle w:val="a4"/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471BF">
        <w:rPr>
          <w:rFonts w:ascii="Times New Roman" w:hAnsi="Times New Roman" w:cs="Times New Roman"/>
          <w:color w:val="000000"/>
          <w:sz w:val="26"/>
          <w:szCs w:val="26"/>
        </w:rPr>
        <w:lastRenderedPageBreak/>
        <w:t xml:space="preserve">Яхонтов Е.Р., Кит Л.С. Индивидуальные упражнения баскетболистов – </w:t>
      </w:r>
      <w:proofErr w:type="spellStart"/>
      <w:r w:rsidRPr="00D471BF">
        <w:rPr>
          <w:rFonts w:ascii="Times New Roman" w:hAnsi="Times New Roman" w:cs="Times New Roman"/>
          <w:color w:val="000000"/>
          <w:sz w:val="26"/>
          <w:szCs w:val="26"/>
        </w:rPr>
        <w:t>М.,ФиС</w:t>
      </w:r>
      <w:proofErr w:type="spellEnd"/>
      <w:r w:rsidRPr="00D471BF">
        <w:rPr>
          <w:rFonts w:ascii="Times New Roman" w:hAnsi="Times New Roman" w:cs="Times New Roman"/>
          <w:color w:val="000000"/>
          <w:sz w:val="26"/>
          <w:szCs w:val="26"/>
        </w:rPr>
        <w:t>, 1981.</w:t>
      </w:r>
    </w:p>
    <w:p w:rsidR="00B1611C" w:rsidRPr="00D471BF" w:rsidRDefault="00B1611C" w:rsidP="00B1611C">
      <w:pPr>
        <w:pStyle w:val="a4"/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471BF">
        <w:rPr>
          <w:rFonts w:ascii="Times New Roman" w:hAnsi="Times New Roman" w:cs="Times New Roman"/>
          <w:color w:val="000000"/>
          <w:sz w:val="26"/>
          <w:szCs w:val="26"/>
        </w:rPr>
        <w:t>Правила соревнований по баскетболу –1991</w:t>
      </w:r>
      <w:r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F12C76" w:rsidRDefault="00F12C76" w:rsidP="006C0B77">
      <w:pPr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HiddenHorzOCR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808B4"/>
    <w:multiLevelType w:val="hybridMultilevel"/>
    <w:tmpl w:val="2836F432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38223A5"/>
    <w:multiLevelType w:val="hybridMultilevel"/>
    <w:tmpl w:val="339A0BC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CA2D39"/>
    <w:multiLevelType w:val="hybridMultilevel"/>
    <w:tmpl w:val="1EA88C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FB6E04"/>
    <w:multiLevelType w:val="hybridMultilevel"/>
    <w:tmpl w:val="9A948490"/>
    <w:lvl w:ilvl="0" w:tplc="7A42D9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96F0A6E"/>
    <w:multiLevelType w:val="hybridMultilevel"/>
    <w:tmpl w:val="82BE2068"/>
    <w:lvl w:ilvl="0" w:tplc="7A42D9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00B32EE"/>
    <w:multiLevelType w:val="hybridMultilevel"/>
    <w:tmpl w:val="330466D0"/>
    <w:lvl w:ilvl="0" w:tplc="7A42D9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B1611C"/>
    <w:rsid w:val="000A7752"/>
    <w:rsid w:val="006C0B77"/>
    <w:rsid w:val="006C36B1"/>
    <w:rsid w:val="008242FF"/>
    <w:rsid w:val="00870751"/>
    <w:rsid w:val="00922C48"/>
    <w:rsid w:val="00B1611C"/>
    <w:rsid w:val="00B915B7"/>
    <w:rsid w:val="00EA59DF"/>
    <w:rsid w:val="00EE4070"/>
    <w:rsid w:val="00F12C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11C"/>
    <w:pPr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ash041e0431044b0447043d044b0439char1">
    <w:name w:val="dash041e_0431_044b_0447_043d_044b_0439__char1"/>
    <w:basedOn w:val="a0"/>
    <w:rsid w:val="00B1611C"/>
    <w:rPr>
      <w:rFonts w:ascii="Times New Roman" w:hAnsi="Times New Roman" w:cs="Times New Roman"/>
      <w:strike w:val="0"/>
      <w:dstrike w:val="0"/>
      <w:sz w:val="24"/>
      <w:szCs w:val="24"/>
      <w:u w:val="none"/>
    </w:rPr>
  </w:style>
  <w:style w:type="paragraph" w:customStyle="1" w:styleId="Style2">
    <w:name w:val="Style2"/>
    <w:basedOn w:val="a"/>
    <w:rsid w:val="00B1611C"/>
    <w:pPr>
      <w:widowControl w:val="0"/>
      <w:suppressAutoHyphens w:val="0"/>
      <w:autoSpaceDE w:val="0"/>
      <w:autoSpaceDN w:val="0"/>
      <w:adjustRightInd w:val="0"/>
      <w:spacing w:line="302" w:lineRule="exact"/>
      <w:ind w:firstLine="365"/>
      <w:jc w:val="both"/>
    </w:pPr>
    <w:rPr>
      <w:rFonts w:eastAsia="Times New Roman" w:cs="Times New Roman"/>
      <w:kern w:val="0"/>
      <w:lang w:eastAsia="ru-RU" w:bidi="ar-SA"/>
    </w:rPr>
  </w:style>
  <w:style w:type="paragraph" w:customStyle="1" w:styleId="Style5">
    <w:name w:val="Style5"/>
    <w:basedOn w:val="a"/>
    <w:rsid w:val="00B1611C"/>
    <w:pPr>
      <w:widowControl w:val="0"/>
      <w:suppressAutoHyphens w:val="0"/>
      <w:autoSpaceDE w:val="0"/>
      <w:autoSpaceDN w:val="0"/>
      <w:adjustRightInd w:val="0"/>
    </w:pPr>
    <w:rPr>
      <w:rFonts w:eastAsia="Times New Roman" w:cs="Times New Roman"/>
      <w:kern w:val="0"/>
      <w:lang w:eastAsia="ru-RU" w:bidi="ar-SA"/>
    </w:rPr>
  </w:style>
  <w:style w:type="character" w:customStyle="1" w:styleId="FontStyle14">
    <w:name w:val="Font Style14"/>
    <w:rsid w:val="00B1611C"/>
    <w:rPr>
      <w:rFonts w:ascii="Times New Roman" w:hAnsi="Times New Roman" w:cs="Times New Roman"/>
      <w:sz w:val="22"/>
      <w:szCs w:val="22"/>
    </w:rPr>
  </w:style>
  <w:style w:type="paragraph" w:styleId="a3">
    <w:name w:val="No Spacing"/>
    <w:uiPriority w:val="1"/>
    <w:qFormat/>
    <w:rsid w:val="00B1611C"/>
    <w:pPr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a4">
    <w:name w:val="List Paragraph"/>
    <w:basedOn w:val="a"/>
    <w:uiPriority w:val="34"/>
    <w:qFormat/>
    <w:rsid w:val="00B1611C"/>
    <w:pPr>
      <w:suppressAutoHyphens w:val="0"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kern w:val="0"/>
      <w:sz w:val="22"/>
      <w:szCs w:val="22"/>
      <w:lang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1964</Words>
  <Characters>11200</Characters>
  <Application>Microsoft Office Word</Application>
  <DocSecurity>0</DocSecurity>
  <Lines>93</Lines>
  <Paragraphs>26</Paragraphs>
  <ScaleCrop>false</ScaleCrop>
  <Company/>
  <LinksUpToDate>false</LinksUpToDate>
  <CharactersWithSpaces>13138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4</cp:revision>
  <dcterms:created xsi:type="dcterms:W3CDTF">2023-02-28T13:20:00Z</dcterms:created>
  <dcterms:modified xsi:type="dcterms:W3CDTF">2023-03-02T02:14:00Z</dcterms:modified>
</cp:coreProperties>
</file>